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1F4" w:rsidRPr="006301F4" w:rsidRDefault="006301F4" w:rsidP="006301F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01F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1.5.</w:t>
      </w:r>
      <w:r w:rsidRPr="006301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301F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Категория получателей Субсидии</w:t>
      </w:r>
      <w:r w:rsidRPr="006301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юридические лица (за исключением государственных (муниципальных) учреждений), индивидуальные предприниматели, осуществляющие на территории муниципального образования городской округ "</w:t>
      </w:r>
      <w:proofErr w:type="spellStart"/>
      <w:r w:rsidRPr="006301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Охинский</w:t>
      </w:r>
      <w:proofErr w:type="spellEnd"/>
      <w:r w:rsidRPr="006301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" поставку в централизованном порядке комбикормов для сельскохозяйственных животных и птицы, а также фуражного зерна для птицы для личных подсобных хозяйств, определенные по результатам конкурсного отбора, порядок проведения которого установлен </w:t>
      </w:r>
      <w:hyperlink w:anchor="Par66" w:tooltip="2. Порядок проведения отбора получателей субсидии" w:history="1">
        <w:r w:rsidRPr="006301F4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разделом 2</w:t>
        </w:r>
      </w:hyperlink>
      <w:r w:rsidRPr="006301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1E40D7" w:rsidRPr="001E40D7" w:rsidRDefault="001E40D7" w:rsidP="001E40D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E40D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2.5. Участник отбора на дату подачи заявки должен соответствовать следующим требованиям:</w:t>
      </w:r>
    </w:p>
    <w:p w:rsidR="001E40D7" w:rsidRPr="001E40D7" w:rsidRDefault="001E40D7" w:rsidP="001E40D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40D7">
        <w:rPr>
          <w:rFonts w:ascii="Times New Roman" w:eastAsiaTheme="minorEastAsia" w:hAnsi="Times New Roman" w:cs="Times New Roman"/>
          <w:sz w:val="24"/>
          <w:szCs w:val="24"/>
          <w:lang w:eastAsia="ru-RU"/>
        </w:rPr>
        <w:t>2.5.1.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1E40D7" w:rsidRPr="001E40D7" w:rsidRDefault="001E40D7" w:rsidP="001E40D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40D7">
        <w:rPr>
          <w:rFonts w:ascii="Times New Roman" w:eastAsiaTheme="minorEastAsia" w:hAnsi="Times New Roman" w:cs="Times New Roman"/>
          <w:sz w:val="24"/>
          <w:szCs w:val="24"/>
          <w:lang w:eastAsia="ru-RU"/>
        </w:rPr>
        <w:t>2.5.2.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1E40D7" w:rsidRPr="001E40D7" w:rsidRDefault="001E40D7" w:rsidP="001E40D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1E40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2.5.3. Не должен находиться в составляемых в рамках реализации полномочий, </w:t>
      </w:r>
      <w:r w:rsidRPr="001E40D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предусмотренных </w:t>
      </w:r>
      <w:hyperlink r:id="rId4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{КонсультантПлюс}" w:history="1">
        <w:r w:rsidRPr="001E40D7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главой VII</w:t>
        </w:r>
      </w:hyperlink>
      <w:r w:rsidRPr="001E40D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1E40D7" w:rsidRPr="001E40D7" w:rsidRDefault="001E40D7" w:rsidP="001E40D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1E40D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2.5.4. Не должен получать средства из бюджета бюджетной системы Российской Федерации, из которого планируется предоставление субсидии в соответствии с настоящим Порядком, на основании иных нормативных правовых актов или муниципальных правовых актов на цели, указанные в </w:t>
      </w:r>
      <w:hyperlink w:anchor="Par60" w:tooltip="1.3. Целью предоставления субсидии является развитие животноводства в личных подсобных хозяйствах путем обеспечения населения дотационными кормами за счет возмещения участнику отбора транспортных расходов в рамках мероприятия &quot;Возмещение затрат, связанных с по" w:history="1">
        <w:r w:rsidRPr="001E40D7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пункте 1.3</w:t>
        </w:r>
      </w:hyperlink>
      <w:r w:rsidRPr="001E40D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Порядка.</w:t>
      </w:r>
    </w:p>
    <w:p w:rsidR="001E40D7" w:rsidRPr="001E40D7" w:rsidRDefault="001E40D7" w:rsidP="001E40D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1E40D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2.5.5. Не должен являться иностранным агентом в соответствии с Федеральным </w:t>
      </w:r>
      <w:hyperlink r:id="rId5" w:tooltip="Федеральный закон от 14.07.2022 N 255-ФЗ (ред. от 15.05.2024) &quot;О контроле за деятельностью лиц, находящихся под иностранным влиянием&quot; (с изм. и доп., вступ. в силу с 01.07.2024){КонсультантПлюс}" w:history="1">
        <w:r w:rsidRPr="001E40D7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1E40D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"О контроле за деятельностью лиц, находящихся под иностранным влиянием".</w:t>
      </w:r>
    </w:p>
    <w:p w:rsidR="001E40D7" w:rsidRPr="001E40D7" w:rsidRDefault="001E40D7" w:rsidP="001E40D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40D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2.5.6. На едином налоговом счете должна отсутствовать или не превышать размер, определенный </w:t>
      </w:r>
      <w:hyperlink r:id="rId6" w:tooltip="&quot;Налоговый кодекс Российской Федерации (часть первая)&quot; от 31.07.1998 N 146-ФЗ (ред. от 30.09.2024){КонсультантПлюс}" w:history="1">
        <w:r w:rsidRPr="001E40D7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пунктом 3 статьи 47</w:t>
        </w:r>
      </w:hyperlink>
      <w:r w:rsidRPr="001E40D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Налогового кодекса Российской Федерации, задолженность по уплате налогов, сборов и страховых </w:t>
      </w:r>
      <w:r w:rsidRPr="001E40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взносов в бюджеты бюджетной системы Российской Федерации.</w:t>
      </w:r>
    </w:p>
    <w:p w:rsidR="001E40D7" w:rsidRPr="001E40D7" w:rsidRDefault="001E40D7" w:rsidP="001E40D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40D7">
        <w:rPr>
          <w:rFonts w:ascii="Times New Roman" w:eastAsiaTheme="minorEastAsia" w:hAnsi="Times New Roman" w:cs="Times New Roman"/>
          <w:sz w:val="24"/>
          <w:szCs w:val="24"/>
          <w:lang w:eastAsia="ru-RU"/>
        </w:rPr>
        <w:t>2.5.7. Отсутствует просроченная задолженность по возврату в бюджет муниципального образования городской округ "</w:t>
      </w:r>
      <w:proofErr w:type="spellStart"/>
      <w:r w:rsidRPr="001E40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Охинский</w:t>
      </w:r>
      <w:proofErr w:type="spellEnd"/>
      <w:r w:rsidRPr="001E40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" субсидий, бюджетных инвестиций, предоставленных, в том числе в соответствии с иными правовыми актами, и </w:t>
      </w:r>
      <w:r w:rsidRPr="001E40D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иная просроченная задолженность перед бюджетом муниципального образования городской округ "</w:t>
      </w:r>
      <w:proofErr w:type="spellStart"/>
      <w:r w:rsidRPr="001E40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Охинский</w:t>
      </w:r>
      <w:proofErr w:type="spellEnd"/>
      <w:r w:rsidRPr="001E40D7">
        <w:rPr>
          <w:rFonts w:ascii="Times New Roman" w:eastAsiaTheme="minorEastAsia" w:hAnsi="Times New Roman" w:cs="Times New Roman"/>
          <w:sz w:val="24"/>
          <w:szCs w:val="24"/>
          <w:lang w:eastAsia="ru-RU"/>
        </w:rPr>
        <w:t>".</w:t>
      </w:r>
    </w:p>
    <w:p w:rsidR="001E40D7" w:rsidRPr="001E40D7" w:rsidRDefault="001E40D7" w:rsidP="001E40D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40D7">
        <w:rPr>
          <w:rFonts w:ascii="Times New Roman" w:eastAsiaTheme="minorEastAsia" w:hAnsi="Times New Roman" w:cs="Times New Roman"/>
          <w:sz w:val="24"/>
          <w:szCs w:val="24"/>
          <w:lang w:eastAsia="ru-RU"/>
        </w:rPr>
        <w:t>2.5.8. Не должен находиться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предпринимателя.</w:t>
      </w:r>
    </w:p>
    <w:p w:rsidR="001E40D7" w:rsidRPr="001E40D7" w:rsidRDefault="001E40D7" w:rsidP="001E40D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40D7">
        <w:rPr>
          <w:rFonts w:ascii="Times New Roman" w:eastAsiaTheme="minorEastAsia" w:hAnsi="Times New Roman" w:cs="Times New Roman"/>
          <w:sz w:val="24"/>
          <w:szCs w:val="24"/>
          <w:lang w:eastAsia="ru-RU"/>
        </w:rPr>
        <w:t>2.5.9.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 w:rsidR="001E40D7" w:rsidRPr="001E40D7" w:rsidRDefault="001E40D7" w:rsidP="001E40D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40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2.5.10. Должен иметь возможность доставки кормов в населенные пункты </w:t>
      </w:r>
      <w:proofErr w:type="spellStart"/>
      <w:r w:rsidRPr="001E40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Охинского</w:t>
      </w:r>
      <w:proofErr w:type="spellEnd"/>
      <w:r w:rsidRPr="001E40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в соответствии с транспортной схемой в отношении предмета конкурса, на который подается конкурсная заявка.</w:t>
      </w:r>
    </w:p>
    <w:p w:rsidR="001E40D7" w:rsidRPr="001E40D7" w:rsidRDefault="001E40D7" w:rsidP="001E40D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40D7">
        <w:rPr>
          <w:rFonts w:ascii="Times New Roman" w:eastAsiaTheme="minorEastAsia" w:hAnsi="Times New Roman" w:cs="Times New Roman"/>
          <w:sz w:val="24"/>
          <w:szCs w:val="24"/>
          <w:lang w:eastAsia="ru-RU"/>
        </w:rPr>
        <w:t>2.5.11. Должен иметь наличие запаса кормов на дату проведения отбора в объеме, соответствующем транспортной схеме в отношении предмета конкурса за первый месяц поставки, на который подается конкурсная заявка.</w:t>
      </w:r>
    </w:p>
    <w:p w:rsidR="00CD1BFC" w:rsidRDefault="00CD1BFC" w:rsidP="00991863">
      <w:pPr>
        <w:pStyle w:val="ConsPlusNormal"/>
        <w:tabs>
          <w:tab w:val="left" w:pos="567"/>
        </w:tabs>
        <w:spacing w:before="220"/>
        <w:ind w:firstLine="5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D1BFC" w:rsidRDefault="00CD1BFC" w:rsidP="00991863">
      <w:pPr>
        <w:pStyle w:val="ConsPlusNormal"/>
        <w:tabs>
          <w:tab w:val="left" w:pos="567"/>
        </w:tabs>
        <w:spacing w:before="220"/>
        <w:ind w:firstLine="5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CD1BFC" w:rsidRPr="00CD1BFC" w:rsidRDefault="00CD1BFC" w:rsidP="00CD1BF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1B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2.17. При соответствии Заявителя установленным требованиям Комиссия проводит отбор получателей субсидии. При проведении отбора Комиссия использует балльную </w:t>
      </w:r>
      <w:r w:rsidRPr="00CD1B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систему оценки по следующим критериям отбора</w:t>
      </w:r>
      <w:r w:rsidRPr="00CD1BFC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CD1BFC" w:rsidRPr="00CD1BFC" w:rsidRDefault="00CD1BFC" w:rsidP="00CD1BF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1BF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цена 1 килограмма поставляемых кормов с учетом их доставки до порта Ванино (средняя величина) - 50 баллов;</w:t>
      </w:r>
    </w:p>
    <w:p w:rsidR="00CD1BFC" w:rsidRPr="00CD1BFC" w:rsidRDefault="00CD1BFC" w:rsidP="00CD1BF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1BF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затраты по доставке кормов от порта Ванино до пунктов назначения населенных пунктов муниципального образования городской округ "</w:t>
      </w:r>
      <w:proofErr w:type="spellStart"/>
      <w:r w:rsidRPr="00CD1B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Охинский</w:t>
      </w:r>
      <w:proofErr w:type="spellEnd"/>
      <w:r w:rsidRPr="00CD1BFC">
        <w:rPr>
          <w:rFonts w:ascii="Times New Roman" w:eastAsiaTheme="minorEastAsia" w:hAnsi="Times New Roman" w:cs="Times New Roman"/>
          <w:sz w:val="24"/>
          <w:szCs w:val="24"/>
          <w:lang w:eastAsia="ru-RU"/>
        </w:rPr>
        <w:t>" (средняя величина) - 50 баллов.</w:t>
      </w:r>
    </w:p>
    <w:p w:rsidR="00CD1BFC" w:rsidRPr="00CD1BFC" w:rsidRDefault="00CD1BFC" w:rsidP="00CD1BF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Par151"/>
      <w:bookmarkEnd w:id="1"/>
      <w:r w:rsidRPr="00CD1BF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2.18. Расчет баллов по каждому критерию отбора производится отдельно в соответствии со следующим порядком:</w:t>
      </w:r>
    </w:p>
    <w:p w:rsidR="00CD1BFC" w:rsidRPr="00CD1BFC" w:rsidRDefault="00CD1BFC" w:rsidP="00CD1BF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1BF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заявке, содержащей наименьшую цену, стоимость, присуждается максимальное количество баллов (весовое значение критерия).</w:t>
      </w:r>
    </w:p>
    <w:p w:rsidR="00CD1BFC" w:rsidRPr="00CD1BFC" w:rsidRDefault="00CD1BFC" w:rsidP="00CD1BF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1B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Сумма баллов, присуждаемая другим заявкам, определяется по формуле:</w:t>
      </w:r>
    </w:p>
    <w:p w:rsidR="00CD1BFC" w:rsidRPr="00CD1BFC" w:rsidRDefault="00CD1BFC" w:rsidP="00CD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1BFC" w:rsidRPr="00CD1BFC" w:rsidRDefault="00CD1BFC" w:rsidP="00CD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1B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 = </w:t>
      </w:r>
      <w:proofErr w:type="spellStart"/>
      <w:r w:rsidRPr="00CD1B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Ц</w:t>
      </w:r>
      <w:proofErr w:type="gramStart"/>
      <w:r w:rsidRPr="00CD1BFC">
        <w:rPr>
          <w:rFonts w:ascii="Times New Roman" w:eastAsiaTheme="minorEastAsia" w:hAnsi="Times New Roman" w:cs="Times New Roman"/>
          <w:sz w:val="24"/>
          <w:szCs w:val="24"/>
          <w:lang w:eastAsia="ru-RU"/>
        </w:rPr>
        <w:t>min</w:t>
      </w:r>
      <w:proofErr w:type="spellEnd"/>
      <w:r w:rsidRPr="00CD1B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D1B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Ц x </w:t>
      </w:r>
      <w:proofErr w:type="spellStart"/>
      <w:r w:rsidRPr="00CD1B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Кц</w:t>
      </w:r>
      <w:proofErr w:type="spellEnd"/>
      <w:r w:rsidRPr="00CD1BF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D1BFC" w:rsidRPr="00CD1BFC" w:rsidRDefault="00CD1BFC" w:rsidP="00CD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1BFC" w:rsidRPr="00CD1BFC" w:rsidRDefault="00CD1BFC" w:rsidP="00CD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1B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Б - балл, присуждаемый текущей заявке по данным критериям;</w:t>
      </w:r>
    </w:p>
    <w:p w:rsidR="00CD1BFC" w:rsidRPr="00CD1BFC" w:rsidRDefault="00CD1BFC" w:rsidP="00CD1BF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D1BF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Цmin</w:t>
      </w:r>
      <w:proofErr w:type="spellEnd"/>
      <w:r w:rsidRPr="00CD1B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минимальная средняя предложенная цена;</w:t>
      </w:r>
    </w:p>
    <w:p w:rsidR="00CD1BFC" w:rsidRPr="00CD1BFC" w:rsidRDefault="00CD1BFC" w:rsidP="00CD1BF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1B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Ц - цена текущей заявки;</w:t>
      </w:r>
    </w:p>
    <w:p w:rsidR="00CD1BFC" w:rsidRPr="00CD1BFC" w:rsidRDefault="00CD1BFC" w:rsidP="00CD1BF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D1B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Кц</w:t>
      </w:r>
      <w:proofErr w:type="spellEnd"/>
      <w:r w:rsidRPr="00CD1B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весовой коэффициент данных критериев.</w:t>
      </w:r>
    </w:p>
    <w:p w:rsidR="00CD1BFC" w:rsidRDefault="00CD1BFC" w:rsidP="00991863">
      <w:pPr>
        <w:pStyle w:val="ConsPlusNormal"/>
        <w:tabs>
          <w:tab w:val="left" w:pos="567"/>
        </w:tabs>
        <w:spacing w:before="220"/>
        <w:ind w:firstLine="5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922A6" w:rsidRDefault="003922A6"/>
    <w:sectPr w:rsidR="0039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6C"/>
    <w:rsid w:val="00021144"/>
    <w:rsid w:val="001E40D7"/>
    <w:rsid w:val="003922A6"/>
    <w:rsid w:val="006301F4"/>
    <w:rsid w:val="0087271E"/>
    <w:rsid w:val="00991863"/>
    <w:rsid w:val="00B531BB"/>
    <w:rsid w:val="00C1006C"/>
    <w:rsid w:val="00CD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C5675"/>
  <w15:chartTrackingRefBased/>
  <w15:docId w15:val="{2C516AC1-4694-4E54-982D-23A9AC10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8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7024&amp;date=28.11.2024&amp;dst=5769&amp;field=134" TargetMode="External"/><Relationship Id="rId5" Type="http://schemas.openxmlformats.org/officeDocument/2006/relationships/hyperlink" Target="https://login.consultant.ru/link/?req=doc&amp;base=LAW&amp;n=465999&amp;date=28.11.2024" TargetMode="External"/><Relationship Id="rId4" Type="http://schemas.openxmlformats.org/officeDocument/2006/relationships/hyperlink" Target="https://login.consultant.ru/link/?req=doc&amp;base=LAW&amp;n=121087&amp;date=28.11.2024&amp;dst=10014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Клапенко Владимир Андреевич</dc:creator>
  <cp:keywords/>
  <dc:description/>
  <cp:lastModifiedBy>Гаджиева Светлана Юрьевна</cp:lastModifiedBy>
  <cp:revision>8</cp:revision>
  <dcterms:created xsi:type="dcterms:W3CDTF">2023-12-26T04:07:00Z</dcterms:created>
  <dcterms:modified xsi:type="dcterms:W3CDTF">2024-11-28T23:01:00Z</dcterms:modified>
</cp:coreProperties>
</file>