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E02" w:rsidRDefault="00D966D2">
      <w:r>
        <w:t xml:space="preserve">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w:t>
      </w:r>
    </w:p>
    <w:tbl>
      <w:tblPr>
        <w:tblStyle w:val="TableGrid"/>
        <w:tblW w:w="14856" w:type="dxa"/>
        <w:tblInd w:w="-110" w:type="dxa"/>
        <w:tblCellMar>
          <w:top w:w="7" w:type="dxa"/>
          <w:left w:w="106" w:type="dxa"/>
          <w:right w:w="51" w:type="dxa"/>
        </w:tblCellMar>
        <w:tblLook w:val="04A0" w:firstRow="1" w:lastRow="0" w:firstColumn="1" w:lastColumn="0" w:noHBand="0" w:noVBand="1"/>
      </w:tblPr>
      <w:tblGrid>
        <w:gridCol w:w="538"/>
        <w:gridCol w:w="1676"/>
        <w:gridCol w:w="301"/>
        <w:gridCol w:w="424"/>
        <w:gridCol w:w="11917"/>
      </w:tblGrid>
      <w:tr w:rsidR="008E1E02" w:rsidRPr="00C012CC" w:rsidTr="00C012CC">
        <w:trPr>
          <w:trHeight w:val="841"/>
        </w:trPr>
        <w:tc>
          <w:tcPr>
            <w:tcW w:w="538" w:type="dxa"/>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bookmarkStart w:id="0" w:name="_GoBack"/>
            <w:r w:rsidRPr="00C012CC">
              <w:rPr>
                <w:b w:val="0"/>
                <w:szCs w:val="24"/>
              </w:rPr>
              <w:t xml:space="preserve">№ п/ п </w:t>
            </w:r>
            <w:bookmarkEnd w:id="0"/>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rPr>
                <w:szCs w:val="24"/>
              </w:rPr>
            </w:pPr>
            <w:r w:rsidRPr="00C012CC">
              <w:rPr>
                <w:b w:val="0"/>
                <w:szCs w:val="24"/>
              </w:rPr>
              <w:t xml:space="preserve">Структурная единица </w:t>
            </w:r>
          </w:p>
        </w:tc>
        <w:tc>
          <w:tcPr>
            <w:tcW w:w="12341"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ind w:firstLine="284"/>
              <w:rPr>
                <w:szCs w:val="24"/>
              </w:rPr>
            </w:pPr>
            <w:r w:rsidRPr="00C012CC">
              <w:rPr>
                <w:b w:val="0"/>
                <w:szCs w:val="24"/>
              </w:rPr>
              <w:t xml:space="preserve">Содержание положения нормативного правового акта </w:t>
            </w:r>
          </w:p>
        </w:tc>
      </w:tr>
      <w:tr w:rsidR="008E1E02" w:rsidRPr="00C012CC">
        <w:trPr>
          <w:trHeight w:val="524"/>
        </w:trPr>
        <w:tc>
          <w:tcPr>
            <w:tcW w:w="14856" w:type="dxa"/>
            <w:gridSpan w:val="5"/>
            <w:tcBorders>
              <w:top w:val="single" w:sz="4" w:space="0" w:color="000000"/>
              <w:left w:val="single" w:sz="4" w:space="0" w:color="000000"/>
              <w:bottom w:val="single" w:sz="4" w:space="0" w:color="000000"/>
              <w:right w:val="single" w:sz="4" w:space="0" w:color="000000"/>
            </w:tcBorders>
            <w:vAlign w:val="center"/>
          </w:tcPr>
          <w:p w:rsidR="008E1E02" w:rsidRPr="00C012CC" w:rsidRDefault="00D966D2" w:rsidP="00C012CC">
            <w:pPr>
              <w:ind w:firstLine="284"/>
              <w:rPr>
                <w:szCs w:val="24"/>
              </w:rPr>
            </w:pPr>
            <w:r w:rsidRPr="00C012CC">
              <w:rPr>
                <w:szCs w:val="24"/>
              </w:rPr>
              <w:t xml:space="preserve">Земельный кодекс Российской Федерации </w:t>
            </w:r>
          </w:p>
        </w:tc>
      </w:tr>
      <w:tr w:rsidR="008E1E02" w:rsidRPr="00C012CC" w:rsidTr="00C012CC">
        <w:trPr>
          <w:trHeight w:val="2514"/>
        </w:trPr>
        <w:tc>
          <w:tcPr>
            <w:tcW w:w="538" w:type="dxa"/>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1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пункт 2 статьи 7 </w:t>
            </w:r>
          </w:p>
        </w:tc>
        <w:tc>
          <w:tcPr>
            <w:tcW w:w="12341" w:type="dxa"/>
            <w:gridSpan w:val="2"/>
            <w:tcBorders>
              <w:top w:val="single" w:sz="4" w:space="0" w:color="000000"/>
              <w:left w:val="single" w:sz="4" w:space="0" w:color="000000"/>
              <w:bottom w:val="single" w:sz="4" w:space="0" w:color="000000"/>
              <w:right w:val="single" w:sz="4" w:space="0" w:color="000000"/>
            </w:tcBorders>
          </w:tcPr>
          <w:p w:rsidR="00EC16B0" w:rsidRPr="00C012CC" w:rsidRDefault="00EC16B0" w:rsidP="00C012CC">
            <w:pPr>
              <w:ind w:firstLine="284"/>
              <w:jc w:val="both"/>
              <w:rPr>
                <w:b w:val="0"/>
                <w:color w:val="auto"/>
                <w:szCs w:val="24"/>
              </w:rPr>
            </w:pPr>
            <w:r w:rsidRPr="00C012CC">
              <w:rPr>
                <w:b w:val="0"/>
                <w:szCs w:val="24"/>
              </w:rPr>
              <w:t xml:space="preserve">2. Земли, указанные в </w:t>
            </w:r>
            <w:hyperlink r:id="rId5" w:history="1">
              <w:r w:rsidRPr="00C012CC">
                <w:rPr>
                  <w:rStyle w:val="a3"/>
                  <w:b w:val="0"/>
                  <w:color w:val="auto"/>
                  <w:szCs w:val="24"/>
                  <w:u w:val="none"/>
                </w:rPr>
                <w:t>пункте 1</w:t>
              </w:r>
            </w:hyperlink>
            <w:r w:rsidRPr="00C012CC">
              <w:rPr>
                <w:b w:val="0"/>
                <w:color w:val="auto"/>
                <w:szCs w:val="24"/>
              </w:rP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EC16B0" w:rsidRPr="00C012CC" w:rsidRDefault="00EC16B0" w:rsidP="00C012CC">
            <w:pPr>
              <w:ind w:firstLine="284"/>
              <w:jc w:val="both"/>
              <w:rPr>
                <w:b w:val="0"/>
                <w:color w:val="auto"/>
                <w:szCs w:val="24"/>
              </w:rPr>
            </w:pPr>
            <w:r w:rsidRPr="00C012CC">
              <w:rPr>
                <w:b w:val="0"/>
                <w:color w:val="auto"/>
                <w:szCs w:val="24"/>
              </w:rPr>
              <w:t xml:space="preserve">Любой </w:t>
            </w:r>
            <w:hyperlink r:id="rId6" w:history="1">
              <w:r w:rsidRPr="00C012CC">
                <w:rPr>
                  <w:rStyle w:val="a3"/>
                  <w:b w:val="0"/>
                  <w:color w:val="auto"/>
                  <w:szCs w:val="24"/>
                  <w:u w:val="none"/>
                </w:rPr>
                <w:t>вид</w:t>
              </w:r>
            </w:hyperlink>
            <w:r w:rsidRPr="00C012CC">
              <w:rPr>
                <w:b w:val="0"/>
                <w:color w:val="auto"/>
                <w:szCs w:val="24"/>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8E1E02" w:rsidRPr="00C012CC" w:rsidRDefault="00EC16B0" w:rsidP="00C012CC">
            <w:pPr>
              <w:ind w:firstLine="284"/>
              <w:jc w:val="both"/>
              <w:rPr>
                <w:b w:val="0"/>
                <w:color w:val="auto"/>
                <w:szCs w:val="24"/>
              </w:rPr>
            </w:pPr>
            <w:r w:rsidRPr="00C012CC">
              <w:rPr>
                <w:b w:val="0"/>
                <w:color w:val="auto"/>
                <w:szCs w:val="24"/>
              </w:rPr>
              <w:t xml:space="preserve">Виды разрешенного использования земельных участков определяются в соответствии с </w:t>
            </w:r>
            <w:hyperlink r:id="rId7" w:history="1">
              <w:r w:rsidRPr="00C012CC">
                <w:rPr>
                  <w:rStyle w:val="a3"/>
                  <w:b w:val="0"/>
                  <w:color w:val="auto"/>
                  <w:szCs w:val="24"/>
                  <w:u w:val="none"/>
                </w:rPr>
                <w:t>классификатором</w:t>
              </w:r>
            </w:hyperlink>
            <w:r w:rsidRPr="00C012CC">
              <w:rPr>
                <w:b w:val="0"/>
                <w:color w:val="auto"/>
                <w:szCs w:val="24"/>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8E1E02" w:rsidRPr="00C012CC" w:rsidTr="00C012CC">
        <w:trPr>
          <w:trHeight w:val="1114"/>
        </w:trPr>
        <w:tc>
          <w:tcPr>
            <w:tcW w:w="538" w:type="dxa"/>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2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пункт 1 статьи 25 </w:t>
            </w:r>
          </w:p>
        </w:tc>
        <w:tc>
          <w:tcPr>
            <w:tcW w:w="12341" w:type="dxa"/>
            <w:gridSpan w:val="2"/>
            <w:tcBorders>
              <w:top w:val="single" w:sz="4" w:space="0" w:color="000000"/>
              <w:left w:val="single" w:sz="4" w:space="0" w:color="000000"/>
              <w:bottom w:val="single" w:sz="4" w:space="0" w:color="000000"/>
              <w:right w:val="single" w:sz="4" w:space="0" w:color="000000"/>
            </w:tcBorders>
          </w:tcPr>
          <w:p w:rsidR="008E1E02" w:rsidRPr="00C012CC" w:rsidRDefault="00611B4D" w:rsidP="00C012CC">
            <w:pPr>
              <w:ind w:firstLine="284"/>
              <w:jc w:val="both"/>
              <w:rPr>
                <w:szCs w:val="24"/>
              </w:rPr>
            </w:pPr>
            <w:r w:rsidRPr="00C012CC">
              <w:rPr>
                <w:b w:val="0"/>
                <w:szCs w:val="24"/>
              </w:rPr>
              <w:t xml:space="preserve">1. </w:t>
            </w:r>
            <w:r w:rsidR="00D966D2" w:rsidRPr="00C012CC">
              <w:rPr>
                <w:b w:val="0"/>
                <w:szCs w:val="24"/>
              </w:rPr>
              <w:t>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r w:rsidR="00C012CC">
              <w:rPr>
                <w:b w:val="0"/>
                <w:szCs w:val="24"/>
              </w:rPr>
              <w:t>.</w:t>
            </w:r>
            <w:r w:rsidR="00D966D2" w:rsidRPr="00C012CC">
              <w:rPr>
                <w:b w:val="0"/>
                <w:szCs w:val="24"/>
              </w:rPr>
              <w:t xml:space="preserve"> </w:t>
            </w:r>
          </w:p>
        </w:tc>
      </w:tr>
      <w:tr w:rsidR="008E1E02" w:rsidRPr="00C012CC" w:rsidTr="00C012CC">
        <w:trPr>
          <w:trHeight w:val="840"/>
        </w:trPr>
        <w:tc>
          <w:tcPr>
            <w:tcW w:w="538" w:type="dxa"/>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3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пункт 1 статьи 26 </w:t>
            </w:r>
          </w:p>
        </w:tc>
        <w:tc>
          <w:tcPr>
            <w:tcW w:w="12341" w:type="dxa"/>
            <w:gridSpan w:val="2"/>
            <w:tcBorders>
              <w:top w:val="single" w:sz="4" w:space="0" w:color="000000"/>
              <w:left w:val="single" w:sz="4" w:space="0" w:color="000000"/>
              <w:bottom w:val="single" w:sz="4" w:space="0" w:color="000000"/>
              <w:right w:val="single" w:sz="4" w:space="0" w:color="000000"/>
            </w:tcBorders>
          </w:tcPr>
          <w:p w:rsidR="008E1E02" w:rsidRPr="00C012CC" w:rsidRDefault="00611B4D" w:rsidP="00C012CC">
            <w:pPr>
              <w:ind w:firstLine="284"/>
              <w:jc w:val="both"/>
              <w:rPr>
                <w:szCs w:val="24"/>
              </w:rPr>
            </w:pPr>
            <w:r w:rsidRPr="00C012CC">
              <w:rPr>
                <w:b w:val="0"/>
                <w:szCs w:val="24"/>
              </w:rPr>
              <w:t xml:space="preserve">1. </w:t>
            </w:r>
            <w:r w:rsidR="00D966D2" w:rsidRPr="00C012CC">
              <w:rPr>
                <w:b w:val="0"/>
                <w:szCs w:val="24"/>
              </w:rPr>
              <w:t>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r w:rsidR="00C012CC">
              <w:rPr>
                <w:b w:val="0"/>
                <w:szCs w:val="24"/>
              </w:rPr>
              <w:t>.</w:t>
            </w:r>
            <w:r w:rsidR="00D966D2" w:rsidRPr="00C012CC">
              <w:rPr>
                <w:b w:val="0"/>
                <w:szCs w:val="24"/>
              </w:rPr>
              <w:t xml:space="preserve"> </w:t>
            </w:r>
          </w:p>
        </w:tc>
      </w:tr>
      <w:tr w:rsidR="008E1E02" w:rsidRPr="00C012CC" w:rsidTr="00C012CC">
        <w:trPr>
          <w:trHeight w:val="836"/>
        </w:trPr>
        <w:tc>
          <w:tcPr>
            <w:tcW w:w="538" w:type="dxa"/>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4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пункт 12 статьи </w:t>
            </w:r>
          </w:p>
          <w:p w:rsidR="008E1E02" w:rsidRPr="00C012CC" w:rsidRDefault="00D966D2" w:rsidP="00C012CC">
            <w:pPr>
              <w:jc w:val="left"/>
              <w:rPr>
                <w:szCs w:val="24"/>
              </w:rPr>
            </w:pPr>
            <w:r w:rsidRPr="00C012CC">
              <w:rPr>
                <w:b w:val="0"/>
                <w:szCs w:val="24"/>
              </w:rPr>
              <w:t xml:space="preserve">39.20 </w:t>
            </w:r>
          </w:p>
        </w:tc>
        <w:tc>
          <w:tcPr>
            <w:tcW w:w="12341" w:type="dxa"/>
            <w:gridSpan w:val="2"/>
            <w:tcBorders>
              <w:top w:val="single" w:sz="4" w:space="0" w:color="000000"/>
              <w:left w:val="single" w:sz="4" w:space="0" w:color="000000"/>
              <w:bottom w:val="single" w:sz="4" w:space="0" w:color="000000"/>
              <w:right w:val="single" w:sz="4" w:space="0" w:color="000000"/>
            </w:tcBorders>
          </w:tcPr>
          <w:p w:rsidR="008E1E02" w:rsidRPr="00C012CC" w:rsidRDefault="00611B4D" w:rsidP="00C012CC">
            <w:pPr>
              <w:ind w:firstLine="284"/>
              <w:jc w:val="both"/>
              <w:rPr>
                <w:b w:val="0"/>
                <w:szCs w:val="24"/>
              </w:rPr>
            </w:pPr>
            <w:r w:rsidRPr="00C012CC">
              <w:rPr>
                <w:b w:val="0"/>
                <w:szCs w:val="24"/>
              </w:rPr>
              <w:t xml:space="preserve">12. До установления сервитута, </w:t>
            </w:r>
            <w:r w:rsidRPr="00C012CC">
              <w:rPr>
                <w:b w:val="0"/>
                <w:color w:val="auto"/>
                <w:szCs w:val="24"/>
              </w:rPr>
              <w:t xml:space="preserve">указанного в </w:t>
            </w:r>
            <w:hyperlink r:id="rId8" w:history="1">
              <w:r w:rsidRPr="00C012CC">
                <w:rPr>
                  <w:rStyle w:val="a3"/>
                  <w:b w:val="0"/>
                  <w:color w:val="auto"/>
                  <w:szCs w:val="24"/>
                  <w:u w:val="none"/>
                </w:rPr>
                <w:t>пункте 11</w:t>
              </w:r>
            </w:hyperlink>
            <w:r w:rsidRPr="00C012CC">
              <w:rPr>
                <w:b w:val="0"/>
                <w:color w:val="auto"/>
                <w:szCs w:val="24"/>
              </w:rPr>
              <w:t xml:space="preserve"> настоящей </w:t>
            </w:r>
            <w:r w:rsidRPr="00C012CC">
              <w:rPr>
                <w:b w:val="0"/>
                <w:szCs w:val="24"/>
              </w:rPr>
              <w:t>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tc>
      </w:tr>
      <w:tr w:rsidR="008E1E02" w:rsidRPr="00C012CC" w:rsidTr="00C012CC">
        <w:trPr>
          <w:trHeight w:val="4514"/>
        </w:trPr>
        <w:tc>
          <w:tcPr>
            <w:tcW w:w="538" w:type="dxa"/>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lastRenderedPageBreak/>
              <w:t xml:space="preserve">5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статья 39.33 </w:t>
            </w:r>
          </w:p>
        </w:tc>
        <w:tc>
          <w:tcPr>
            <w:tcW w:w="12341" w:type="dxa"/>
            <w:gridSpan w:val="2"/>
            <w:tcBorders>
              <w:top w:val="single" w:sz="4" w:space="0" w:color="000000"/>
              <w:left w:val="single" w:sz="4" w:space="0" w:color="000000"/>
              <w:bottom w:val="single" w:sz="4" w:space="0" w:color="000000"/>
              <w:right w:val="single" w:sz="4" w:space="0" w:color="000000"/>
            </w:tcBorders>
          </w:tcPr>
          <w:p w:rsidR="00611B4D" w:rsidRPr="00C012CC" w:rsidRDefault="00611B4D" w:rsidP="00C012CC">
            <w:pPr>
              <w:ind w:firstLine="284"/>
              <w:jc w:val="both"/>
              <w:rPr>
                <w:b w:val="0"/>
                <w:szCs w:val="24"/>
              </w:rPr>
            </w:pPr>
            <w:r w:rsidRPr="00C012CC">
              <w:rPr>
                <w:b w:val="0"/>
                <w:szCs w:val="24"/>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611B4D" w:rsidRPr="00C012CC" w:rsidRDefault="00611B4D" w:rsidP="00C012CC">
            <w:pPr>
              <w:ind w:firstLine="284"/>
              <w:jc w:val="both"/>
              <w:rPr>
                <w:b w:val="0"/>
                <w:szCs w:val="24"/>
              </w:rPr>
            </w:pPr>
            <w:r w:rsidRPr="00C012CC">
              <w:rPr>
                <w:b w:val="0"/>
                <w:szCs w:val="24"/>
              </w:rPr>
              <w:t>1) проведение инженерных изысканий;</w:t>
            </w:r>
          </w:p>
          <w:p w:rsidR="00611B4D" w:rsidRPr="00C012CC" w:rsidRDefault="00611B4D" w:rsidP="00C012CC">
            <w:pPr>
              <w:ind w:firstLine="284"/>
              <w:jc w:val="both"/>
              <w:rPr>
                <w:b w:val="0"/>
                <w:szCs w:val="24"/>
              </w:rPr>
            </w:pPr>
            <w:r w:rsidRPr="00C012CC">
              <w:rPr>
                <w:b w:val="0"/>
                <w:szCs w:val="24"/>
              </w:rPr>
              <w:t>2) капитальный или текущий ремонт линейного объекта;</w:t>
            </w:r>
          </w:p>
          <w:p w:rsidR="00611B4D" w:rsidRPr="00C012CC" w:rsidRDefault="00611B4D" w:rsidP="00C012CC">
            <w:pPr>
              <w:ind w:firstLine="284"/>
              <w:jc w:val="both"/>
              <w:rPr>
                <w:b w:val="0"/>
                <w:szCs w:val="24"/>
              </w:rPr>
            </w:pPr>
            <w:r w:rsidRPr="00C012CC">
              <w:rPr>
                <w:b w:val="0"/>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11B4D" w:rsidRPr="00C012CC" w:rsidRDefault="00611B4D" w:rsidP="00C012CC">
            <w:pPr>
              <w:ind w:firstLine="284"/>
              <w:jc w:val="both"/>
              <w:rPr>
                <w:b w:val="0"/>
                <w:szCs w:val="24"/>
              </w:rPr>
            </w:pPr>
            <w:r w:rsidRPr="00C012CC">
              <w:rPr>
                <w:b w:val="0"/>
                <w:szCs w:val="24"/>
              </w:rPr>
              <w:t>4) осуществление геологического изучения недр;</w:t>
            </w:r>
          </w:p>
          <w:p w:rsidR="00611B4D" w:rsidRPr="00C012CC" w:rsidRDefault="00611B4D" w:rsidP="00C012CC">
            <w:pPr>
              <w:ind w:firstLine="284"/>
              <w:jc w:val="both"/>
              <w:rPr>
                <w:b w:val="0"/>
                <w:szCs w:val="24"/>
              </w:rPr>
            </w:pPr>
            <w:r w:rsidRPr="00C012CC">
              <w:rPr>
                <w:b w:val="0"/>
                <w:szCs w:val="24"/>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611B4D" w:rsidRPr="00C012CC" w:rsidRDefault="00611B4D" w:rsidP="00C012CC">
            <w:pPr>
              <w:ind w:firstLine="284"/>
              <w:jc w:val="both"/>
              <w:rPr>
                <w:b w:val="0"/>
                <w:szCs w:val="24"/>
              </w:rPr>
            </w:pPr>
            <w:r w:rsidRPr="00C012CC">
              <w:rPr>
                <w:b w:val="0"/>
                <w:szCs w:val="24"/>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611B4D" w:rsidRPr="00C012CC" w:rsidRDefault="00611B4D" w:rsidP="00C012CC">
            <w:pPr>
              <w:ind w:firstLine="284"/>
              <w:jc w:val="both"/>
              <w:rPr>
                <w:b w:val="0"/>
                <w:szCs w:val="24"/>
              </w:rPr>
            </w:pPr>
            <w:r w:rsidRPr="00C012CC">
              <w:rPr>
                <w:b w:val="0"/>
                <w:szCs w:val="24"/>
              </w:rPr>
              <w:t xml:space="preserve">7) возведение некапитальных строений, сооружений, предназначенных для осуществления товарной </w:t>
            </w:r>
            <w:proofErr w:type="spellStart"/>
            <w:r w:rsidRPr="00C012CC">
              <w:rPr>
                <w:b w:val="0"/>
                <w:szCs w:val="24"/>
              </w:rPr>
              <w:t>аквакультуры</w:t>
            </w:r>
            <w:proofErr w:type="spellEnd"/>
            <w:r w:rsidRPr="00C012CC">
              <w:rPr>
                <w:b w:val="0"/>
                <w:szCs w:val="24"/>
              </w:rPr>
              <w:t xml:space="preserve"> (товарного рыбоводства);</w:t>
            </w:r>
          </w:p>
          <w:p w:rsidR="00611B4D" w:rsidRPr="00C012CC" w:rsidRDefault="00611B4D" w:rsidP="00C012CC">
            <w:pPr>
              <w:ind w:firstLine="284"/>
              <w:jc w:val="both"/>
              <w:rPr>
                <w:b w:val="0"/>
                <w:szCs w:val="24"/>
              </w:rPr>
            </w:pPr>
            <w:r w:rsidRPr="00C012CC">
              <w:rPr>
                <w:b w:val="0"/>
                <w:szCs w:val="24"/>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11B4D" w:rsidRPr="00C012CC" w:rsidRDefault="00611B4D" w:rsidP="00C012CC">
            <w:pPr>
              <w:ind w:firstLine="284"/>
              <w:jc w:val="both"/>
              <w:rPr>
                <w:b w:val="0"/>
                <w:szCs w:val="24"/>
              </w:rPr>
            </w:pPr>
            <w:r w:rsidRPr="00C012CC">
              <w:rPr>
                <w:b w:val="0"/>
                <w:szCs w:val="24"/>
              </w:rPr>
              <w:t>2. Использование земель или земельных участков, находящихся в государственной или муниципальной собственности, в целях, указанных в подпунктах 1 - 5 и 7 пункта 1 настоящей статьи, осуществляется на основании разрешений уполномоченного органа.</w:t>
            </w:r>
          </w:p>
          <w:p w:rsidR="00611B4D" w:rsidRPr="00C012CC" w:rsidRDefault="00611B4D" w:rsidP="00C012CC">
            <w:pPr>
              <w:ind w:firstLine="284"/>
              <w:jc w:val="both"/>
              <w:rPr>
                <w:b w:val="0"/>
                <w:szCs w:val="24"/>
              </w:rPr>
            </w:pPr>
            <w:r w:rsidRPr="00C012CC">
              <w:rPr>
                <w:b w:val="0"/>
                <w:szCs w:val="24"/>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E1E02" w:rsidRPr="00C012CC" w:rsidRDefault="00611B4D" w:rsidP="00C012CC">
            <w:pPr>
              <w:ind w:firstLine="284"/>
              <w:jc w:val="both"/>
              <w:rPr>
                <w:b w:val="0"/>
                <w:szCs w:val="24"/>
              </w:rPr>
            </w:pPr>
            <w:r w:rsidRPr="00C012CC">
              <w:rPr>
                <w:b w:val="0"/>
                <w:szCs w:val="24"/>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tc>
      </w:tr>
      <w:tr w:rsidR="008E1E02" w:rsidRPr="00C012CC" w:rsidTr="00C012CC">
        <w:tblPrEx>
          <w:tblCellMar>
            <w:right w:w="46" w:type="dxa"/>
          </w:tblCellMar>
        </w:tblPrEx>
        <w:trPr>
          <w:trHeight w:val="1945"/>
        </w:trPr>
        <w:tc>
          <w:tcPr>
            <w:tcW w:w="538" w:type="dxa"/>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6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статья 39.35 </w:t>
            </w:r>
          </w:p>
        </w:tc>
        <w:tc>
          <w:tcPr>
            <w:tcW w:w="12341" w:type="dxa"/>
            <w:gridSpan w:val="2"/>
            <w:tcBorders>
              <w:top w:val="single" w:sz="4" w:space="0" w:color="000000"/>
              <w:left w:val="single" w:sz="4" w:space="0" w:color="000000"/>
              <w:bottom w:val="single" w:sz="4" w:space="0" w:color="000000"/>
              <w:right w:val="single" w:sz="4" w:space="0" w:color="000000"/>
            </w:tcBorders>
          </w:tcPr>
          <w:p w:rsidR="00611B4D" w:rsidRPr="00C012CC" w:rsidRDefault="00611B4D" w:rsidP="00C012CC">
            <w:pPr>
              <w:ind w:firstLine="284"/>
              <w:jc w:val="both"/>
              <w:rPr>
                <w:b w:val="0"/>
                <w:szCs w:val="24"/>
              </w:rPr>
            </w:pPr>
            <w:r w:rsidRPr="00C012CC">
              <w:rPr>
                <w:b w:val="0"/>
                <w:szCs w:val="24"/>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611B4D" w:rsidRPr="00C012CC" w:rsidRDefault="00611B4D" w:rsidP="00C012CC">
            <w:pPr>
              <w:ind w:firstLine="284"/>
              <w:jc w:val="both"/>
              <w:rPr>
                <w:b w:val="0"/>
                <w:szCs w:val="24"/>
              </w:rPr>
            </w:pPr>
            <w:r w:rsidRPr="00C012CC">
              <w:rPr>
                <w:b w:val="0"/>
                <w:szCs w:val="24"/>
              </w:rPr>
              <w:t>1) привести такие земли или земельные участки в состояние, пригодное для их использования в соответствии с разрешенным использованием;</w:t>
            </w:r>
          </w:p>
          <w:p w:rsidR="008E1E02" w:rsidRPr="00C012CC" w:rsidRDefault="00611B4D" w:rsidP="00C012CC">
            <w:pPr>
              <w:ind w:firstLine="284"/>
              <w:jc w:val="both"/>
              <w:rPr>
                <w:b w:val="0"/>
                <w:szCs w:val="24"/>
              </w:rPr>
            </w:pPr>
            <w:r w:rsidRPr="00C012CC">
              <w:rPr>
                <w:b w:val="0"/>
                <w:szCs w:val="24"/>
              </w:rPr>
              <w:t>2) выполнить необходимые работы по рекультивации таких земель или земельных участков.</w:t>
            </w:r>
          </w:p>
        </w:tc>
      </w:tr>
      <w:tr w:rsidR="008E1E02" w:rsidRPr="00C012CC" w:rsidTr="00C012CC">
        <w:tblPrEx>
          <w:tblCellMar>
            <w:right w:w="46" w:type="dxa"/>
          </w:tblCellMar>
        </w:tblPrEx>
        <w:trPr>
          <w:trHeight w:val="2219"/>
        </w:trPr>
        <w:tc>
          <w:tcPr>
            <w:tcW w:w="538" w:type="dxa"/>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lastRenderedPageBreak/>
              <w:t xml:space="preserve">7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пункты 1, 2 статьи </w:t>
            </w:r>
          </w:p>
          <w:p w:rsidR="008E1E02" w:rsidRPr="00C012CC" w:rsidRDefault="008E1E02" w:rsidP="00C012CC">
            <w:pPr>
              <w:pStyle w:val="a4"/>
              <w:numPr>
                <w:ilvl w:val="1"/>
                <w:numId w:val="66"/>
              </w:numPr>
              <w:ind w:left="0" w:firstLine="0"/>
              <w:jc w:val="left"/>
              <w:rPr>
                <w:szCs w:val="24"/>
              </w:rPr>
            </w:pPr>
          </w:p>
        </w:tc>
        <w:tc>
          <w:tcPr>
            <w:tcW w:w="12341" w:type="dxa"/>
            <w:gridSpan w:val="2"/>
            <w:tcBorders>
              <w:top w:val="single" w:sz="4" w:space="0" w:color="000000"/>
              <w:left w:val="single" w:sz="4" w:space="0" w:color="000000"/>
              <w:bottom w:val="single" w:sz="4" w:space="0" w:color="000000"/>
              <w:right w:val="single" w:sz="4" w:space="0" w:color="000000"/>
            </w:tcBorders>
          </w:tcPr>
          <w:p w:rsidR="00611B4D" w:rsidRPr="00C012CC" w:rsidRDefault="00611B4D" w:rsidP="00C012CC">
            <w:pPr>
              <w:ind w:firstLine="284"/>
              <w:jc w:val="both"/>
              <w:rPr>
                <w:b w:val="0"/>
                <w:szCs w:val="24"/>
              </w:rPr>
            </w:pPr>
            <w:r w:rsidRPr="00C012CC">
              <w:rPr>
                <w:b w:val="0"/>
                <w:szCs w:val="24"/>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w:t>
            </w:r>
            <w:r w:rsidR="00C012CC">
              <w:rPr>
                <w:b w:val="0"/>
                <w:szCs w:val="24"/>
              </w:rPr>
              <w:t>№</w:t>
            </w:r>
            <w:r w:rsidRPr="00C012CC">
              <w:rPr>
                <w:b w:val="0"/>
                <w:szCs w:val="24"/>
              </w:rPr>
              <w:t xml:space="preserve"> 381-ФЗ </w:t>
            </w:r>
            <w:r w:rsidR="00C012CC">
              <w:rPr>
                <w:b w:val="0"/>
                <w:szCs w:val="24"/>
              </w:rPr>
              <w:t>«</w:t>
            </w:r>
            <w:r w:rsidRPr="00C012CC">
              <w:rPr>
                <w:b w:val="0"/>
                <w:szCs w:val="24"/>
              </w:rPr>
              <w:t>Об основах государственного регулирования торговой деят</w:t>
            </w:r>
            <w:r w:rsidR="00C012CC">
              <w:rPr>
                <w:b w:val="0"/>
                <w:szCs w:val="24"/>
              </w:rPr>
              <w:t>ельности в Российской Федерации»</w:t>
            </w:r>
            <w:r w:rsidRPr="00C012CC">
              <w:rPr>
                <w:b w:val="0"/>
                <w:szCs w:val="24"/>
              </w:rPr>
              <w:t>.</w:t>
            </w:r>
          </w:p>
          <w:p w:rsidR="008E1E02" w:rsidRPr="00C012CC" w:rsidRDefault="00611B4D" w:rsidP="00C012CC">
            <w:pPr>
              <w:ind w:firstLine="284"/>
              <w:jc w:val="both"/>
              <w:rPr>
                <w:szCs w:val="24"/>
              </w:rPr>
            </w:pPr>
            <w:r w:rsidRPr="00C012CC">
              <w:rPr>
                <w:b w:val="0"/>
                <w:szCs w:val="24"/>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w:t>
            </w:r>
            <w:r w:rsidR="00C012CC">
              <w:rPr>
                <w:b w:val="0"/>
                <w:szCs w:val="24"/>
              </w:rPr>
              <w:t>№</w:t>
            </w:r>
            <w:r w:rsidRPr="00C012CC">
              <w:rPr>
                <w:b w:val="0"/>
                <w:szCs w:val="24"/>
              </w:rPr>
              <w:t xml:space="preserve"> 38-ФЗ </w:t>
            </w:r>
            <w:r w:rsidR="00C012CC">
              <w:rPr>
                <w:b w:val="0"/>
                <w:szCs w:val="24"/>
              </w:rPr>
              <w:t>«</w:t>
            </w:r>
            <w:r w:rsidRPr="00C012CC">
              <w:rPr>
                <w:b w:val="0"/>
                <w:szCs w:val="24"/>
              </w:rPr>
              <w:t>О рекламе</w:t>
            </w:r>
            <w:r w:rsidR="00C012CC">
              <w:rPr>
                <w:b w:val="0"/>
                <w:szCs w:val="24"/>
              </w:rPr>
              <w:t>»</w:t>
            </w:r>
            <w:r w:rsidRPr="00C012CC">
              <w:rPr>
                <w:b w:val="0"/>
                <w:szCs w:val="24"/>
              </w:rPr>
              <w:t>.</w:t>
            </w:r>
          </w:p>
        </w:tc>
      </w:tr>
      <w:tr w:rsidR="00EC16B0" w:rsidRPr="00C012CC" w:rsidTr="00C012CC">
        <w:tblPrEx>
          <w:tblCellMar>
            <w:right w:w="46" w:type="dxa"/>
          </w:tblCellMar>
        </w:tblPrEx>
        <w:trPr>
          <w:trHeight w:val="1710"/>
        </w:trPr>
        <w:tc>
          <w:tcPr>
            <w:tcW w:w="538" w:type="dxa"/>
            <w:tcBorders>
              <w:top w:val="single" w:sz="4" w:space="0" w:color="000000"/>
              <w:left w:val="single" w:sz="4" w:space="0" w:color="000000"/>
              <w:bottom w:val="single" w:sz="4" w:space="0" w:color="000000"/>
              <w:right w:val="single" w:sz="4" w:space="0" w:color="000000"/>
            </w:tcBorders>
          </w:tcPr>
          <w:p w:rsidR="00EC16B0" w:rsidRPr="00C012CC" w:rsidRDefault="00EC16B0" w:rsidP="00C012CC">
            <w:pPr>
              <w:jc w:val="left"/>
              <w:rPr>
                <w:b w:val="0"/>
                <w:szCs w:val="24"/>
              </w:rPr>
            </w:pPr>
            <w:r w:rsidRPr="00C012CC">
              <w:rPr>
                <w:b w:val="0"/>
                <w:szCs w:val="24"/>
              </w:rPr>
              <w:t>8</w:t>
            </w:r>
          </w:p>
        </w:tc>
        <w:tc>
          <w:tcPr>
            <w:tcW w:w="1977" w:type="dxa"/>
            <w:gridSpan w:val="2"/>
            <w:tcBorders>
              <w:top w:val="single" w:sz="4" w:space="0" w:color="000000"/>
              <w:left w:val="single" w:sz="4" w:space="0" w:color="000000"/>
              <w:bottom w:val="single" w:sz="4" w:space="0" w:color="000000"/>
              <w:right w:val="single" w:sz="4" w:space="0" w:color="000000"/>
            </w:tcBorders>
          </w:tcPr>
          <w:p w:rsidR="00EC16B0" w:rsidRPr="00C012CC" w:rsidRDefault="00EC16B0" w:rsidP="00C012CC">
            <w:pPr>
              <w:jc w:val="left"/>
              <w:rPr>
                <w:b w:val="0"/>
                <w:szCs w:val="24"/>
              </w:rPr>
            </w:pPr>
            <w:proofErr w:type="spellStart"/>
            <w:r w:rsidRPr="00C012CC">
              <w:rPr>
                <w:b w:val="0"/>
                <w:szCs w:val="24"/>
              </w:rPr>
              <w:t>пукт</w:t>
            </w:r>
            <w:proofErr w:type="spellEnd"/>
            <w:r w:rsidRPr="00C012CC">
              <w:rPr>
                <w:b w:val="0"/>
                <w:szCs w:val="24"/>
              </w:rPr>
              <w:t xml:space="preserve"> 8 стать 39.50</w:t>
            </w:r>
          </w:p>
        </w:tc>
        <w:tc>
          <w:tcPr>
            <w:tcW w:w="12341" w:type="dxa"/>
            <w:gridSpan w:val="2"/>
            <w:tcBorders>
              <w:top w:val="single" w:sz="4" w:space="0" w:color="000000"/>
              <w:left w:val="single" w:sz="4" w:space="0" w:color="000000"/>
              <w:bottom w:val="single" w:sz="4" w:space="0" w:color="000000"/>
              <w:right w:val="single" w:sz="4" w:space="0" w:color="000000"/>
            </w:tcBorders>
          </w:tcPr>
          <w:p w:rsidR="00EC16B0" w:rsidRPr="00C012CC" w:rsidRDefault="00C012CC" w:rsidP="00C012CC">
            <w:pPr>
              <w:ind w:firstLine="284"/>
              <w:jc w:val="both"/>
              <w:rPr>
                <w:b w:val="0"/>
                <w:szCs w:val="24"/>
              </w:rPr>
            </w:pPr>
            <w:r w:rsidRPr="00C012CC">
              <w:rPr>
                <w:b w:val="0"/>
                <w:szCs w:val="24"/>
              </w:rPr>
              <w:t>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Кодекса, после завершения на земельном участке деятельности, для обеспечения которой установлен публичный сервитут.</w:t>
            </w:r>
          </w:p>
        </w:tc>
      </w:tr>
      <w:tr w:rsidR="008E1E02" w:rsidRPr="00C012CC" w:rsidTr="00C012CC">
        <w:tblPrEx>
          <w:tblCellMar>
            <w:right w:w="46" w:type="dxa"/>
          </w:tblCellMar>
        </w:tblPrEx>
        <w:trPr>
          <w:trHeight w:val="261"/>
        </w:trPr>
        <w:tc>
          <w:tcPr>
            <w:tcW w:w="538" w:type="dxa"/>
            <w:tcBorders>
              <w:top w:val="single" w:sz="4" w:space="0" w:color="000000"/>
              <w:left w:val="single" w:sz="4" w:space="0" w:color="000000"/>
              <w:bottom w:val="single" w:sz="4" w:space="0" w:color="000000"/>
              <w:right w:val="single" w:sz="4" w:space="0" w:color="000000"/>
            </w:tcBorders>
          </w:tcPr>
          <w:p w:rsidR="008E1E02" w:rsidRPr="00C012CC" w:rsidRDefault="00C012CC" w:rsidP="00C012CC">
            <w:pPr>
              <w:jc w:val="left"/>
              <w:rPr>
                <w:szCs w:val="24"/>
              </w:rPr>
            </w:pPr>
            <w:r>
              <w:rPr>
                <w:b w:val="0"/>
                <w:szCs w:val="24"/>
              </w:rPr>
              <w:t>9</w:t>
            </w:r>
            <w:r w:rsidR="00D966D2" w:rsidRPr="00C012CC">
              <w:rPr>
                <w:b w:val="0"/>
                <w:szCs w:val="24"/>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статья 42 </w:t>
            </w:r>
          </w:p>
        </w:tc>
        <w:tc>
          <w:tcPr>
            <w:tcW w:w="12341" w:type="dxa"/>
            <w:gridSpan w:val="2"/>
            <w:tcBorders>
              <w:top w:val="single" w:sz="4" w:space="0" w:color="000000"/>
              <w:left w:val="single" w:sz="4" w:space="0" w:color="000000"/>
              <w:bottom w:val="single" w:sz="4" w:space="0" w:color="000000"/>
              <w:right w:val="single" w:sz="4" w:space="0" w:color="000000"/>
            </w:tcBorders>
          </w:tcPr>
          <w:p w:rsidR="00C012CC" w:rsidRPr="00C012CC" w:rsidRDefault="00C012CC" w:rsidP="00C012CC">
            <w:pPr>
              <w:autoSpaceDE w:val="0"/>
              <w:autoSpaceDN w:val="0"/>
              <w:adjustRightInd w:val="0"/>
              <w:ind w:firstLine="284"/>
              <w:jc w:val="both"/>
              <w:rPr>
                <w:rFonts w:eastAsiaTheme="minorEastAsia"/>
                <w:b w:val="0"/>
                <w:color w:val="auto"/>
                <w:szCs w:val="24"/>
              </w:rPr>
            </w:pPr>
            <w:r w:rsidRPr="00C012CC">
              <w:rPr>
                <w:rFonts w:eastAsiaTheme="minorEastAsia"/>
                <w:b w:val="0"/>
                <w:color w:val="auto"/>
                <w:szCs w:val="24"/>
              </w:rPr>
              <w:t>Собственники земельных участков и лица, не являющиеся собственниками земельных участков, обязаны:</w:t>
            </w:r>
          </w:p>
          <w:p w:rsidR="00C012CC" w:rsidRPr="00C012CC" w:rsidRDefault="00C012CC" w:rsidP="00C012CC">
            <w:pPr>
              <w:autoSpaceDE w:val="0"/>
              <w:autoSpaceDN w:val="0"/>
              <w:adjustRightInd w:val="0"/>
              <w:ind w:firstLine="284"/>
              <w:jc w:val="both"/>
              <w:rPr>
                <w:rFonts w:eastAsiaTheme="minorEastAsia"/>
                <w:b w:val="0"/>
                <w:color w:val="auto"/>
                <w:szCs w:val="24"/>
              </w:rPr>
            </w:pPr>
            <w:r w:rsidRPr="00C012CC">
              <w:rPr>
                <w:rFonts w:eastAsiaTheme="minorEastAsia"/>
                <w:b w:val="0"/>
                <w:color w:val="auto"/>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C012CC" w:rsidRPr="00C012CC" w:rsidRDefault="00C012CC" w:rsidP="00C012CC">
            <w:pPr>
              <w:autoSpaceDE w:val="0"/>
              <w:autoSpaceDN w:val="0"/>
              <w:adjustRightInd w:val="0"/>
              <w:ind w:firstLine="284"/>
              <w:jc w:val="both"/>
              <w:rPr>
                <w:rFonts w:eastAsiaTheme="minorEastAsia"/>
                <w:b w:val="0"/>
                <w:color w:val="auto"/>
                <w:szCs w:val="24"/>
              </w:rPr>
            </w:pPr>
            <w:r w:rsidRPr="00C012CC">
              <w:rPr>
                <w:rFonts w:eastAsiaTheme="minorEastAsia"/>
                <w:b w:val="0"/>
                <w:color w:val="auto"/>
                <w:szCs w:val="24"/>
              </w:rPr>
              <w:t>сохранять межевые, геодезические и другие специальные знаки, установленные на земельных участках в соответствии с законодательством;</w:t>
            </w:r>
          </w:p>
          <w:p w:rsidR="00C012CC" w:rsidRPr="00C012CC" w:rsidRDefault="00C012CC" w:rsidP="00C012CC">
            <w:pPr>
              <w:autoSpaceDE w:val="0"/>
              <w:autoSpaceDN w:val="0"/>
              <w:adjustRightInd w:val="0"/>
              <w:ind w:firstLine="284"/>
              <w:jc w:val="both"/>
              <w:rPr>
                <w:rFonts w:eastAsiaTheme="minorEastAsia"/>
                <w:b w:val="0"/>
                <w:color w:val="auto"/>
                <w:szCs w:val="24"/>
              </w:rPr>
            </w:pPr>
            <w:r w:rsidRPr="00C012CC">
              <w:rPr>
                <w:rFonts w:eastAsiaTheme="minorEastAsia"/>
                <w:b w:val="0"/>
                <w:color w:val="auto"/>
                <w:szCs w:val="24"/>
              </w:rPr>
              <w:t>осуществлять мероприятия по охране земель, лесов, водных объектов и других природных ресурсов, в том числе меры пожарной безопасности;</w:t>
            </w:r>
          </w:p>
          <w:p w:rsidR="00C012CC" w:rsidRPr="00C012CC" w:rsidRDefault="00C012CC" w:rsidP="00C012CC">
            <w:pPr>
              <w:autoSpaceDE w:val="0"/>
              <w:autoSpaceDN w:val="0"/>
              <w:adjustRightInd w:val="0"/>
              <w:ind w:firstLine="284"/>
              <w:jc w:val="both"/>
              <w:rPr>
                <w:rFonts w:eastAsiaTheme="minorEastAsia"/>
                <w:b w:val="0"/>
                <w:color w:val="auto"/>
                <w:szCs w:val="24"/>
              </w:rPr>
            </w:pPr>
            <w:r w:rsidRPr="00C012CC">
              <w:rPr>
                <w:rFonts w:eastAsiaTheme="minorEastAsia"/>
                <w:b w:val="0"/>
                <w:color w:val="auto"/>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rsidR="00C012CC" w:rsidRPr="00C012CC" w:rsidRDefault="00C012CC" w:rsidP="00C012CC">
            <w:pPr>
              <w:autoSpaceDE w:val="0"/>
              <w:autoSpaceDN w:val="0"/>
              <w:adjustRightInd w:val="0"/>
              <w:ind w:firstLine="284"/>
              <w:jc w:val="both"/>
              <w:rPr>
                <w:rFonts w:eastAsiaTheme="minorEastAsia"/>
                <w:b w:val="0"/>
                <w:color w:val="auto"/>
                <w:szCs w:val="24"/>
              </w:rPr>
            </w:pPr>
            <w:r w:rsidRPr="00C012CC">
              <w:rPr>
                <w:rFonts w:eastAsiaTheme="minorEastAsia"/>
                <w:b w:val="0"/>
                <w:color w:val="auto"/>
                <w:szCs w:val="24"/>
              </w:rPr>
              <w:t>своевременно производить платежи за землю;</w:t>
            </w:r>
          </w:p>
          <w:p w:rsidR="00C012CC" w:rsidRPr="00C012CC" w:rsidRDefault="00C012CC" w:rsidP="00C012CC">
            <w:pPr>
              <w:autoSpaceDE w:val="0"/>
              <w:autoSpaceDN w:val="0"/>
              <w:adjustRightInd w:val="0"/>
              <w:ind w:firstLine="284"/>
              <w:jc w:val="both"/>
              <w:rPr>
                <w:rFonts w:eastAsiaTheme="minorEastAsia"/>
                <w:b w:val="0"/>
                <w:color w:val="auto"/>
                <w:szCs w:val="24"/>
              </w:rPr>
            </w:pPr>
            <w:r w:rsidRPr="00C012CC">
              <w:rPr>
                <w:rFonts w:eastAsiaTheme="minorEastAsia"/>
                <w:b w:val="0"/>
                <w:color w:val="auto"/>
                <w:szCs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9" w:history="1">
              <w:r w:rsidRPr="00C012CC">
                <w:rPr>
                  <w:rFonts w:eastAsiaTheme="minorEastAsia"/>
                  <w:b w:val="0"/>
                  <w:color w:val="auto"/>
                  <w:szCs w:val="24"/>
                </w:rPr>
                <w:t>законодательства</w:t>
              </w:r>
            </w:hyperlink>
            <w:r w:rsidRPr="00C012CC">
              <w:rPr>
                <w:rFonts w:eastAsiaTheme="minorEastAsia"/>
                <w:b w:val="0"/>
                <w:color w:val="auto"/>
                <w:szCs w:val="24"/>
              </w:rPr>
              <w:t xml:space="preserve"> о градостроительной деятельности;</w:t>
            </w:r>
          </w:p>
          <w:p w:rsidR="00C012CC" w:rsidRPr="00C012CC" w:rsidRDefault="00C012CC" w:rsidP="00C012CC">
            <w:pPr>
              <w:autoSpaceDE w:val="0"/>
              <w:autoSpaceDN w:val="0"/>
              <w:adjustRightInd w:val="0"/>
              <w:ind w:firstLine="284"/>
              <w:jc w:val="both"/>
              <w:rPr>
                <w:rFonts w:eastAsiaTheme="minorEastAsia"/>
                <w:b w:val="0"/>
                <w:color w:val="auto"/>
                <w:szCs w:val="24"/>
              </w:rPr>
            </w:pPr>
            <w:r w:rsidRPr="00C012CC">
              <w:rPr>
                <w:rFonts w:eastAsiaTheme="minorEastAsia"/>
                <w:b w:val="0"/>
                <w:color w:val="auto"/>
                <w:szCs w:val="24"/>
              </w:rPr>
              <w:t>не допускать загрязнение, истощение, деградацию, порчу, уничтожение земель и почв и иное негативное воздействие на земли и почвы;</w:t>
            </w:r>
          </w:p>
          <w:p w:rsidR="00C012CC" w:rsidRPr="00C012CC" w:rsidRDefault="00C012CC" w:rsidP="00C012CC">
            <w:pPr>
              <w:autoSpaceDE w:val="0"/>
              <w:autoSpaceDN w:val="0"/>
              <w:adjustRightInd w:val="0"/>
              <w:ind w:firstLine="284"/>
              <w:jc w:val="both"/>
              <w:rPr>
                <w:rFonts w:eastAsiaTheme="minorEastAsia"/>
                <w:b w:val="0"/>
                <w:color w:val="auto"/>
                <w:szCs w:val="24"/>
              </w:rPr>
            </w:pPr>
            <w:r w:rsidRPr="00C012CC">
              <w:rPr>
                <w:rFonts w:eastAsiaTheme="minorEastAsia"/>
                <w:b w:val="0"/>
                <w:color w:val="auto"/>
                <w:szCs w:val="24"/>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C012CC">
              <w:rPr>
                <w:rFonts w:eastAsiaTheme="minorEastAsia"/>
                <w:b w:val="0"/>
                <w:color w:val="auto"/>
                <w:szCs w:val="24"/>
              </w:rPr>
              <w:t>аммиакопроводов</w:t>
            </w:r>
            <w:proofErr w:type="spellEnd"/>
            <w:r w:rsidRPr="00C012CC">
              <w:rPr>
                <w:rFonts w:eastAsiaTheme="minorEastAsia"/>
                <w:b w:val="0"/>
                <w:color w:val="auto"/>
                <w:szCs w:val="24"/>
              </w:rPr>
              <w:t xml:space="preserve">, по предупреждению чрезвычайных ситуаций, по ликвидации </w:t>
            </w:r>
            <w:proofErr w:type="gramStart"/>
            <w:r w:rsidRPr="00C012CC">
              <w:rPr>
                <w:rFonts w:eastAsiaTheme="minorEastAsia"/>
                <w:b w:val="0"/>
                <w:color w:val="auto"/>
                <w:szCs w:val="24"/>
              </w:rPr>
              <w:t>последствий</w:t>
            </w:r>
            <w:proofErr w:type="gramEnd"/>
            <w:r w:rsidRPr="00C012CC">
              <w:rPr>
                <w:rFonts w:eastAsiaTheme="minorEastAsia"/>
                <w:b w:val="0"/>
                <w:color w:val="auto"/>
                <w:szCs w:val="24"/>
              </w:rPr>
              <w:t xml:space="preserve"> возникших на них аварий, катастроф;</w:t>
            </w:r>
          </w:p>
          <w:p w:rsidR="00C012CC" w:rsidRPr="00C012CC" w:rsidRDefault="00C012CC" w:rsidP="00C012CC">
            <w:pPr>
              <w:autoSpaceDE w:val="0"/>
              <w:autoSpaceDN w:val="0"/>
              <w:adjustRightInd w:val="0"/>
              <w:ind w:firstLine="284"/>
              <w:jc w:val="both"/>
              <w:rPr>
                <w:rFonts w:eastAsiaTheme="minorEastAsia"/>
                <w:b w:val="0"/>
                <w:color w:val="auto"/>
                <w:szCs w:val="24"/>
              </w:rPr>
            </w:pPr>
            <w:r w:rsidRPr="00C012CC">
              <w:rPr>
                <w:rFonts w:eastAsiaTheme="minorEastAsia"/>
                <w:b w:val="0"/>
                <w:color w:val="auto"/>
                <w:szCs w:val="24"/>
              </w:rPr>
              <w:t>выполнять иные требования, предусмотренные настоящим Кодексом, федеральными законами.</w:t>
            </w:r>
          </w:p>
          <w:p w:rsidR="008E1E02" w:rsidRPr="00C012CC" w:rsidRDefault="008E1E02" w:rsidP="00C012CC">
            <w:pPr>
              <w:ind w:firstLine="284"/>
              <w:jc w:val="both"/>
              <w:rPr>
                <w:szCs w:val="24"/>
              </w:rPr>
            </w:pPr>
          </w:p>
        </w:tc>
      </w:tr>
      <w:tr w:rsidR="008E1E02" w:rsidRPr="00C012CC" w:rsidTr="00C012CC">
        <w:tblPrEx>
          <w:tblCellMar>
            <w:right w:w="48" w:type="dxa"/>
          </w:tblCellMar>
        </w:tblPrEx>
        <w:trPr>
          <w:trHeight w:val="2812"/>
        </w:trPr>
        <w:tc>
          <w:tcPr>
            <w:tcW w:w="538" w:type="dxa"/>
            <w:tcBorders>
              <w:top w:val="single" w:sz="4" w:space="0" w:color="000000"/>
              <w:left w:val="single" w:sz="4" w:space="0" w:color="000000"/>
              <w:bottom w:val="single" w:sz="4" w:space="0" w:color="000000"/>
              <w:right w:val="single" w:sz="4" w:space="0" w:color="000000"/>
            </w:tcBorders>
          </w:tcPr>
          <w:p w:rsidR="008E1E02" w:rsidRPr="00C012CC" w:rsidRDefault="00C012CC" w:rsidP="00C012CC">
            <w:pPr>
              <w:jc w:val="left"/>
              <w:rPr>
                <w:szCs w:val="24"/>
              </w:rPr>
            </w:pPr>
            <w:r>
              <w:rPr>
                <w:b w:val="0"/>
                <w:szCs w:val="24"/>
              </w:rPr>
              <w:lastRenderedPageBreak/>
              <w:t>10</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пункты 1, 2 статьи 56 </w:t>
            </w:r>
          </w:p>
          <w:p w:rsidR="008E1E02" w:rsidRPr="00C012CC" w:rsidRDefault="00D966D2" w:rsidP="00C012CC">
            <w:pPr>
              <w:jc w:val="left"/>
              <w:rPr>
                <w:szCs w:val="24"/>
              </w:rPr>
            </w:pPr>
            <w:r w:rsidRPr="00C012CC">
              <w:rPr>
                <w:b w:val="0"/>
                <w:szCs w:val="24"/>
              </w:rPr>
              <w:t xml:space="preserve"> </w:t>
            </w:r>
          </w:p>
        </w:tc>
        <w:tc>
          <w:tcPr>
            <w:tcW w:w="12341" w:type="dxa"/>
            <w:gridSpan w:val="2"/>
            <w:tcBorders>
              <w:top w:val="single" w:sz="4" w:space="0" w:color="000000"/>
              <w:left w:val="single" w:sz="4" w:space="0" w:color="000000"/>
              <w:bottom w:val="single" w:sz="4" w:space="0" w:color="000000"/>
              <w:right w:val="single" w:sz="4" w:space="0" w:color="000000"/>
            </w:tcBorders>
          </w:tcPr>
          <w:p w:rsidR="00C012CC" w:rsidRPr="00C012CC" w:rsidRDefault="00C012CC" w:rsidP="00C012CC">
            <w:pPr>
              <w:autoSpaceDE w:val="0"/>
              <w:autoSpaceDN w:val="0"/>
              <w:adjustRightInd w:val="0"/>
              <w:ind w:firstLine="540"/>
              <w:jc w:val="both"/>
              <w:rPr>
                <w:rFonts w:eastAsiaTheme="minorEastAsia"/>
                <w:b w:val="0"/>
                <w:bCs/>
                <w:color w:val="auto"/>
                <w:szCs w:val="24"/>
              </w:rPr>
            </w:pPr>
            <w:r w:rsidRPr="00C012CC">
              <w:rPr>
                <w:rFonts w:eastAsiaTheme="minorEastAsia"/>
                <w:b w:val="0"/>
                <w:bCs/>
                <w:color w:val="auto"/>
                <w:szCs w:val="24"/>
              </w:rPr>
              <w:t>1. Права на землю могут быть ограничены по основаниям, установленным настоящим Кодексом, федеральными законами.</w:t>
            </w:r>
          </w:p>
          <w:p w:rsidR="00C012CC" w:rsidRPr="00C012CC" w:rsidRDefault="00C012CC" w:rsidP="00C012CC">
            <w:pPr>
              <w:autoSpaceDE w:val="0"/>
              <w:autoSpaceDN w:val="0"/>
              <w:adjustRightInd w:val="0"/>
              <w:ind w:firstLine="540"/>
              <w:jc w:val="both"/>
              <w:rPr>
                <w:rFonts w:eastAsiaTheme="minorEastAsia"/>
                <w:b w:val="0"/>
                <w:bCs/>
                <w:color w:val="auto"/>
                <w:szCs w:val="24"/>
              </w:rPr>
            </w:pPr>
            <w:r w:rsidRPr="00C012CC">
              <w:rPr>
                <w:rFonts w:eastAsiaTheme="minorEastAsia"/>
                <w:b w:val="0"/>
                <w:bCs/>
                <w:color w:val="auto"/>
                <w:szCs w:val="24"/>
              </w:rPr>
              <w:t>2. Могут устанавливаться следующие ограничения прав на землю:</w:t>
            </w:r>
          </w:p>
          <w:p w:rsidR="00C012CC" w:rsidRPr="00C012CC" w:rsidRDefault="00C012CC" w:rsidP="00C012CC">
            <w:pPr>
              <w:autoSpaceDE w:val="0"/>
              <w:autoSpaceDN w:val="0"/>
              <w:adjustRightInd w:val="0"/>
              <w:ind w:firstLine="540"/>
              <w:jc w:val="both"/>
              <w:rPr>
                <w:rFonts w:eastAsiaTheme="minorEastAsia"/>
                <w:b w:val="0"/>
                <w:bCs/>
                <w:color w:val="auto"/>
                <w:szCs w:val="24"/>
              </w:rPr>
            </w:pPr>
            <w:r w:rsidRPr="00C012CC">
              <w:rPr>
                <w:rFonts w:eastAsiaTheme="minorEastAsia"/>
                <w:b w:val="0"/>
                <w:bCs/>
                <w:color w:val="auto"/>
                <w:szCs w:val="24"/>
              </w:rPr>
              <w:t>1) ограничения использования земельных участков в зонах с особыми условиями использования территорий;</w:t>
            </w:r>
          </w:p>
          <w:p w:rsidR="00C012CC" w:rsidRPr="00C012CC" w:rsidRDefault="00C012CC" w:rsidP="00C012CC">
            <w:pPr>
              <w:autoSpaceDE w:val="0"/>
              <w:autoSpaceDN w:val="0"/>
              <w:adjustRightInd w:val="0"/>
              <w:ind w:firstLine="540"/>
              <w:jc w:val="both"/>
              <w:rPr>
                <w:rFonts w:eastAsiaTheme="minorEastAsia"/>
                <w:b w:val="0"/>
                <w:bCs/>
                <w:color w:val="auto"/>
                <w:szCs w:val="24"/>
              </w:rPr>
            </w:pPr>
            <w:r w:rsidRPr="00C012CC">
              <w:rPr>
                <w:rFonts w:eastAsiaTheme="minorEastAsia"/>
                <w:b w:val="0"/>
                <w:bCs/>
                <w:color w:val="auto"/>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C012CC" w:rsidRPr="00C012CC" w:rsidRDefault="00C012CC" w:rsidP="00C012CC">
            <w:pPr>
              <w:autoSpaceDE w:val="0"/>
              <w:autoSpaceDN w:val="0"/>
              <w:adjustRightInd w:val="0"/>
              <w:ind w:firstLine="540"/>
              <w:jc w:val="both"/>
              <w:rPr>
                <w:rFonts w:eastAsiaTheme="minorEastAsia"/>
                <w:b w:val="0"/>
                <w:bCs/>
                <w:color w:val="auto"/>
                <w:szCs w:val="24"/>
              </w:rPr>
            </w:pPr>
            <w:r w:rsidRPr="00C012CC">
              <w:rPr>
                <w:rFonts w:eastAsiaTheme="minorEastAsia"/>
                <w:b w:val="0"/>
                <w:bCs/>
                <w:color w:val="auto"/>
                <w:szCs w:val="24"/>
              </w:rPr>
              <w:t>3) утратил силу</w:t>
            </w:r>
            <w:r>
              <w:rPr>
                <w:rFonts w:eastAsiaTheme="minorEastAsia"/>
                <w:b w:val="0"/>
                <w:bCs/>
                <w:color w:val="auto"/>
                <w:szCs w:val="24"/>
              </w:rPr>
              <w:t>;</w:t>
            </w:r>
          </w:p>
          <w:p w:rsidR="008E1E02" w:rsidRPr="00C012CC" w:rsidRDefault="00C012CC" w:rsidP="00C012CC">
            <w:pPr>
              <w:autoSpaceDE w:val="0"/>
              <w:autoSpaceDN w:val="0"/>
              <w:adjustRightInd w:val="0"/>
              <w:ind w:firstLine="540"/>
              <w:jc w:val="both"/>
              <w:rPr>
                <w:rFonts w:eastAsiaTheme="minorEastAsia"/>
                <w:bCs/>
                <w:color w:val="auto"/>
                <w:szCs w:val="24"/>
              </w:rPr>
            </w:pPr>
            <w:r w:rsidRPr="00C012CC">
              <w:rPr>
                <w:rFonts w:eastAsiaTheme="minorEastAsia"/>
                <w:b w:val="0"/>
                <w:bCs/>
                <w:color w:val="auto"/>
                <w:szCs w:val="24"/>
              </w:rPr>
              <w:t xml:space="preserve">4) иные ограничения использования земельных участков в случаях, установленных настоящим </w:t>
            </w:r>
            <w:hyperlink r:id="rId10" w:history="1">
              <w:r w:rsidRPr="00C012CC">
                <w:rPr>
                  <w:rFonts w:eastAsiaTheme="minorEastAsia"/>
                  <w:b w:val="0"/>
                  <w:bCs/>
                  <w:color w:val="auto"/>
                  <w:szCs w:val="24"/>
                </w:rPr>
                <w:t>Кодексом</w:t>
              </w:r>
            </w:hyperlink>
            <w:r w:rsidRPr="00C012CC">
              <w:rPr>
                <w:rFonts w:eastAsiaTheme="minorEastAsia"/>
                <w:b w:val="0"/>
                <w:bCs/>
                <w:color w:val="auto"/>
                <w:szCs w:val="24"/>
              </w:rPr>
              <w:t>, федеральными законами.</w:t>
            </w:r>
          </w:p>
        </w:tc>
      </w:tr>
      <w:tr w:rsidR="008E1E02" w:rsidRPr="00C012CC" w:rsidTr="00C012CC">
        <w:tblPrEx>
          <w:tblCellMar>
            <w:right w:w="48" w:type="dxa"/>
          </w:tblCellMar>
        </w:tblPrEx>
        <w:trPr>
          <w:trHeight w:val="1114"/>
        </w:trPr>
        <w:tc>
          <w:tcPr>
            <w:tcW w:w="538" w:type="dxa"/>
            <w:tcBorders>
              <w:top w:val="single" w:sz="4" w:space="0" w:color="000000"/>
              <w:left w:val="single" w:sz="4" w:space="0" w:color="000000"/>
              <w:bottom w:val="single" w:sz="4" w:space="0" w:color="000000"/>
              <w:right w:val="single" w:sz="4" w:space="0" w:color="000000"/>
            </w:tcBorders>
          </w:tcPr>
          <w:p w:rsidR="008E1E02" w:rsidRPr="00C012CC" w:rsidRDefault="007224BF" w:rsidP="00C012CC">
            <w:pPr>
              <w:jc w:val="left"/>
              <w:rPr>
                <w:szCs w:val="24"/>
              </w:rPr>
            </w:pPr>
            <w:r>
              <w:rPr>
                <w:b w:val="0"/>
                <w:szCs w:val="24"/>
              </w:rPr>
              <w:t>11</w:t>
            </w:r>
            <w:r w:rsidR="00D966D2" w:rsidRPr="00C012CC">
              <w:rPr>
                <w:b w:val="0"/>
                <w:szCs w:val="24"/>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подпункт 4 пункта 2 статьи 60 </w:t>
            </w:r>
          </w:p>
        </w:tc>
        <w:tc>
          <w:tcPr>
            <w:tcW w:w="12341"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ind w:firstLine="284"/>
              <w:jc w:val="both"/>
              <w:rPr>
                <w:szCs w:val="24"/>
              </w:rPr>
            </w:pPr>
            <w:r w:rsidRPr="00C012CC">
              <w:rPr>
                <w:b w:val="0"/>
                <w:szCs w:val="24"/>
              </w:rPr>
              <w:t xml:space="preserve">2. Действия, нарушающие права на землю граждан и юридических лиц или создающие угрозу их нарушения, могут быть пресечены </w:t>
            </w:r>
            <w:proofErr w:type="gramStart"/>
            <w:r w:rsidRPr="00C012CC">
              <w:rPr>
                <w:b w:val="0"/>
                <w:szCs w:val="24"/>
              </w:rPr>
              <w:t>путем:…</w:t>
            </w:r>
            <w:proofErr w:type="gramEnd"/>
            <w:r w:rsidRPr="00C012CC">
              <w:rPr>
                <w:b w:val="0"/>
                <w:szCs w:val="24"/>
              </w:rPr>
              <w:t xml:space="preserve"> </w:t>
            </w:r>
          </w:p>
          <w:p w:rsidR="008E1E02" w:rsidRPr="00C012CC" w:rsidRDefault="00D966D2" w:rsidP="00C012CC">
            <w:pPr>
              <w:ind w:firstLine="284"/>
              <w:jc w:val="both"/>
              <w:rPr>
                <w:szCs w:val="24"/>
              </w:rPr>
            </w:pPr>
            <w:r w:rsidRPr="00C012CC">
              <w:rPr>
                <w:b w:val="0"/>
                <w:szCs w:val="24"/>
              </w:rPr>
              <w:t>4) восстановления положения, существовавшего до нарушения права, и пресечения действий, нарушающих право или создающих угрозу его нарушения</w:t>
            </w:r>
            <w:r w:rsidR="00C012CC">
              <w:rPr>
                <w:b w:val="0"/>
                <w:szCs w:val="24"/>
              </w:rPr>
              <w:t>.</w:t>
            </w:r>
            <w:r w:rsidRPr="00C012CC">
              <w:rPr>
                <w:b w:val="0"/>
                <w:szCs w:val="24"/>
              </w:rPr>
              <w:t xml:space="preserve"> </w:t>
            </w:r>
          </w:p>
        </w:tc>
      </w:tr>
      <w:tr w:rsidR="008E1E02" w:rsidRPr="00C012CC" w:rsidTr="007224BF">
        <w:tblPrEx>
          <w:tblCellMar>
            <w:right w:w="48" w:type="dxa"/>
          </w:tblCellMar>
        </w:tblPrEx>
        <w:trPr>
          <w:trHeight w:val="1253"/>
        </w:trPr>
        <w:tc>
          <w:tcPr>
            <w:tcW w:w="538" w:type="dxa"/>
            <w:tcBorders>
              <w:top w:val="single" w:sz="4" w:space="0" w:color="000000"/>
              <w:left w:val="single" w:sz="4" w:space="0" w:color="000000"/>
              <w:bottom w:val="single" w:sz="4" w:space="0" w:color="000000"/>
              <w:right w:val="single" w:sz="4" w:space="0" w:color="000000"/>
            </w:tcBorders>
          </w:tcPr>
          <w:p w:rsidR="008E1E02" w:rsidRPr="00C012CC" w:rsidRDefault="007224BF" w:rsidP="00C012CC">
            <w:pPr>
              <w:jc w:val="left"/>
              <w:rPr>
                <w:szCs w:val="24"/>
              </w:rPr>
            </w:pPr>
            <w:r>
              <w:rPr>
                <w:b w:val="0"/>
                <w:szCs w:val="24"/>
              </w:rPr>
              <w:t>12</w:t>
            </w:r>
            <w:r w:rsidR="00D966D2" w:rsidRPr="00C012CC">
              <w:rPr>
                <w:b w:val="0"/>
                <w:szCs w:val="24"/>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Pr="00C012CC" w:rsidRDefault="00D966D2" w:rsidP="00C012CC">
            <w:pPr>
              <w:jc w:val="left"/>
              <w:rPr>
                <w:szCs w:val="24"/>
              </w:rPr>
            </w:pPr>
            <w:r w:rsidRPr="00C012CC">
              <w:rPr>
                <w:b w:val="0"/>
                <w:szCs w:val="24"/>
              </w:rPr>
              <w:t xml:space="preserve">статья 78 </w:t>
            </w:r>
          </w:p>
        </w:tc>
        <w:tc>
          <w:tcPr>
            <w:tcW w:w="12341" w:type="dxa"/>
            <w:gridSpan w:val="2"/>
            <w:tcBorders>
              <w:top w:val="single" w:sz="4" w:space="0" w:color="000000"/>
              <w:left w:val="single" w:sz="4" w:space="0" w:color="000000"/>
              <w:bottom w:val="single" w:sz="4" w:space="0" w:color="000000"/>
              <w:right w:val="single" w:sz="4" w:space="0" w:color="000000"/>
            </w:tcBorders>
          </w:tcPr>
          <w:p w:rsidR="00C012CC" w:rsidRPr="007224BF" w:rsidRDefault="00D966D2" w:rsidP="00C012CC">
            <w:pPr>
              <w:autoSpaceDE w:val="0"/>
              <w:autoSpaceDN w:val="0"/>
              <w:adjustRightInd w:val="0"/>
              <w:ind w:firstLine="540"/>
              <w:jc w:val="both"/>
              <w:rPr>
                <w:rFonts w:eastAsiaTheme="minorEastAsia"/>
                <w:b w:val="0"/>
                <w:color w:val="auto"/>
                <w:szCs w:val="24"/>
              </w:rPr>
            </w:pPr>
            <w:r w:rsidRPr="007224BF">
              <w:rPr>
                <w:b w:val="0"/>
                <w:color w:val="auto"/>
                <w:szCs w:val="24"/>
              </w:rPr>
              <w:t xml:space="preserve"> </w:t>
            </w:r>
            <w:r w:rsidR="00C012CC" w:rsidRPr="007224BF">
              <w:rPr>
                <w:rFonts w:eastAsiaTheme="minorEastAsia"/>
                <w:b w:val="0"/>
                <w:color w:val="auto"/>
                <w:szCs w:val="24"/>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 w:history="1">
              <w:proofErr w:type="spellStart"/>
              <w:r w:rsidR="00C012CC" w:rsidRPr="007224BF">
                <w:rPr>
                  <w:rFonts w:eastAsiaTheme="minorEastAsia"/>
                  <w:b w:val="0"/>
                  <w:color w:val="auto"/>
                  <w:szCs w:val="24"/>
                </w:rPr>
                <w:t>аквакультуры</w:t>
              </w:r>
              <w:proofErr w:type="spellEnd"/>
            </w:hyperlink>
            <w:r w:rsidR="00C012CC" w:rsidRPr="007224BF">
              <w:rPr>
                <w:rFonts w:eastAsiaTheme="minorEastAsia"/>
                <w:b w:val="0"/>
                <w:color w:val="auto"/>
                <w:szCs w:val="24"/>
              </w:rPr>
              <w:t xml:space="preserve"> (рыбоводства):</w:t>
            </w:r>
          </w:p>
          <w:p w:rsidR="00C012CC" w:rsidRPr="007224BF" w:rsidRDefault="00C012CC" w:rsidP="00C012CC">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C012CC" w:rsidRPr="007224BF" w:rsidRDefault="00C012CC" w:rsidP="00C012CC">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C012CC" w:rsidRPr="007224BF" w:rsidRDefault="00C012CC" w:rsidP="00C012CC">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некоммерческими организациями, в том числе потребительскими кооперативами, религиозными организациями;</w:t>
            </w:r>
          </w:p>
          <w:p w:rsidR="00C012CC" w:rsidRPr="007224BF" w:rsidRDefault="00C012CC" w:rsidP="00C012CC">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казачьими обществами;</w:t>
            </w:r>
          </w:p>
          <w:p w:rsidR="00C012CC" w:rsidRPr="007224BF" w:rsidRDefault="00C012CC" w:rsidP="00C012CC">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C012CC" w:rsidRPr="007224BF" w:rsidRDefault="00C012CC" w:rsidP="00C012CC">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 xml:space="preserve">общинами </w:t>
            </w:r>
            <w:hyperlink r:id="rId12" w:history="1">
              <w:r w:rsidRPr="007224BF">
                <w:rPr>
                  <w:rFonts w:eastAsiaTheme="minorEastAsia"/>
                  <w:b w:val="0"/>
                  <w:color w:val="auto"/>
                  <w:szCs w:val="24"/>
                </w:rPr>
                <w:t>коренных малочисленных народов</w:t>
              </w:r>
            </w:hyperlink>
            <w:r w:rsidRPr="007224BF">
              <w:rPr>
                <w:rFonts w:eastAsiaTheme="minorEastAsia"/>
                <w:b w:val="0"/>
                <w:color w:val="auto"/>
                <w:szCs w:val="24"/>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C012CC" w:rsidRPr="007224BF" w:rsidRDefault="00C012CC" w:rsidP="00C012CC">
            <w:pPr>
              <w:autoSpaceDE w:val="0"/>
              <w:autoSpaceDN w:val="0"/>
              <w:adjustRightInd w:val="0"/>
              <w:ind w:firstLine="540"/>
              <w:jc w:val="both"/>
              <w:rPr>
                <w:rFonts w:eastAsiaTheme="minorEastAsia"/>
                <w:b w:val="0"/>
                <w:color w:val="auto"/>
                <w:szCs w:val="24"/>
              </w:rPr>
            </w:pPr>
            <w:bookmarkStart w:id="1" w:name="Par11"/>
            <w:bookmarkEnd w:id="1"/>
            <w:r w:rsidRPr="007224BF">
              <w:rPr>
                <w:rFonts w:eastAsiaTheme="minorEastAsia"/>
                <w:b w:val="0"/>
                <w:color w:val="auto"/>
                <w:szCs w:val="24"/>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r:id="rId13" w:history="1">
              <w:r w:rsidRPr="007224BF">
                <w:rPr>
                  <w:rFonts w:eastAsiaTheme="minorEastAsia"/>
                  <w:b w:val="0"/>
                  <w:color w:val="auto"/>
                  <w:szCs w:val="24"/>
                </w:rPr>
                <w:t>подпункте 1 статьи 39.37</w:t>
              </w:r>
            </w:hyperlink>
            <w:r w:rsidRPr="007224BF">
              <w:rPr>
                <w:rFonts w:eastAsiaTheme="minorEastAsia"/>
                <w:b w:val="0"/>
                <w:color w:val="auto"/>
                <w:szCs w:val="24"/>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C012CC" w:rsidRPr="007224BF" w:rsidRDefault="00C012CC" w:rsidP="00C012CC">
            <w:pPr>
              <w:autoSpaceDE w:val="0"/>
              <w:autoSpaceDN w:val="0"/>
              <w:adjustRightInd w:val="0"/>
              <w:ind w:firstLine="540"/>
              <w:jc w:val="both"/>
              <w:rPr>
                <w:rFonts w:eastAsiaTheme="minorEastAsia"/>
                <w:b w:val="0"/>
                <w:color w:val="auto"/>
                <w:szCs w:val="24"/>
              </w:rPr>
            </w:pPr>
            <w:bookmarkStart w:id="2" w:name="Par13"/>
            <w:bookmarkEnd w:id="2"/>
            <w:r w:rsidRPr="007224BF">
              <w:rPr>
                <w:rFonts w:eastAsiaTheme="minorEastAsia"/>
                <w:b w:val="0"/>
                <w:color w:val="auto"/>
                <w:szCs w:val="24"/>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E1E02" w:rsidRPr="007224BF" w:rsidRDefault="00C012CC"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lastRenderedPageBreak/>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ar11" w:history="1">
              <w:r w:rsidRPr="007224BF">
                <w:rPr>
                  <w:rFonts w:eastAsiaTheme="minorEastAsia"/>
                  <w:b w:val="0"/>
                  <w:color w:val="auto"/>
                  <w:szCs w:val="24"/>
                </w:rPr>
                <w:t>пунктом 2</w:t>
              </w:r>
            </w:hyperlink>
            <w:r w:rsidRPr="007224BF">
              <w:rPr>
                <w:rFonts w:eastAsiaTheme="minorEastAsia"/>
                <w:b w:val="0"/>
                <w:color w:val="auto"/>
                <w:szCs w:val="24"/>
              </w:rPr>
              <w:t xml:space="preserve"> настоящей статьи и осуществления деятельности, предусмотренной </w:t>
            </w:r>
            <w:hyperlink w:anchor="Par13" w:history="1">
              <w:r w:rsidRPr="007224BF">
                <w:rPr>
                  <w:rFonts w:eastAsiaTheme="minorEastAsia"/>
                  <w:b w:val="0"/>
                  <w:color w:val="auto"/>
                  <w:szCs w:val="24"/>
                </w:rPr>
                <w:t>пунктом 3</w:t>
              </w:r>
            </w:hyperlink>
            <w:r w:rsidR="007224BF">
              <w:rPr>
                <w:rFonts w:eastAsiaTheme="minorEastAsia"/>
                <w:b w:val="0"/>
                <w:color w:val="auto"/>
                <w:szCs w:val="24"/>
              </w:rPr>
              <w:t xml:space="preserve"> настоящей статьи.</w:t>
            </w:r>
          </w:p>
        </w:tc>
      </w:tr>
      <w:tr w:rsidR="008E1E02" w:rsidTr="007224BF">
        <w:tblPrEx>
          <w:tblCellMar>
            <w:right w:w="46" w:type="dxa"/>
          </w:tblCellMar>
        </w:tblPrEx>
        <w:trPr>
          <w:trHeight w:val="2497"/>
        </w:trPr>
        <w:tc>
          <w:tcPr>
            <w:tcW w:w="538" w:type="dxa"/>
            <w:tcBorders>
              <w:top w:val="single" w:sz="4" w:space="0" w:color="000000"/>
              <w:left w:val="single" w:sz="4" w:space="0" w:color="000000"/>
              <w:bottom w:val="single" w:sz="4" w:space="0" w:color="000000"/>
              <w:right w:val="single" w:sz="4" w:space="0" w:color="000000"/>
            </w:tcBorders>
          </w:tcPr>
          <w:p w:rsidR="008E1E02" w:rsidRDefault="007224BF">
            <w:pPr>
              <w:ind w:left="5"/>
              <w:jc w:val="left"/>
            </w:pPr>
            <w:r>
              <w:rPr>
                <w:b w:val="0"/>
              </w:rPr>
              <w:lastRenderedPageBreak/>
              <w:t>13</w:t>
            </w:r>
            <w:r w:rsidR="00D966D2">
              <w:rPr>
                <w:b w:val="0"/>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Default="00D966D2">
            <w:pPr>
              <w:ind w:right="52"/>
              <w:jc w:val="left"/>
            </w:pPr>
            <w:r>
              <w:rPr>
                <w:b w:val="0"/>
              </w:rPr>
              <w:t>пункты 1, 4</w:t>
            </w:r>
            <w:r w:rsidR="00EC16B0">
              <w:rPr>
                <w:b w:val="0"/>
              </w:rPr>
              <w:t>, 6</w:t>
            </w:r>
            <w:r>
              <w:rPr>
                <w:b w:val="0"/>
              </w:rPr>
              <w:t xml:space="preserve"> статьи 79 </w:t>
            </w:r>
          </w:p>
        </w:tc>
        <w:tc>
          <w:tcPr>
            <w:tcW w:w="12341" w:type="dxa"/>
            <w:gridSpan w:val="2"/>
            <w:tcBorders>
              <w:top w:val="single" w:sz="4" w:space="0" w:color="000000"/>
              <w:left w:val="single" w:sz="4" w:space="0" w:color="000000"/>
              <w:bottom w:val="single" w:sz="4" w:space="0" w:color="000000"/>
              <w:right w:val="single" w:sz="4" w:space="0" w:color="000000"/>
            </w:tcBorders>
          </w:tcPr>
          <w:p w:rsidR="007224BF" w:rsidRPr="007224BF" w:rsidRDefault="007224BF" w:rsidP="007224BF">
            <w:pPr>
              <w:ind w:left="6" w:right="62" w:firstLine="459"/>
              <w:jc w:val="both"/>
              <w:rPr>
                <w:b w:val="0"/>
              </w:rPr>
            </w:pPr>
            <w:r w:rsidRPr="007224BF">
              <w:rPr>
                <w:b w:val="0"/>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7224BF" w:rsidRDefault="007224BF" w:rsidP="007224BF">
            <w:pPr>
              <w:ind w:left="6" w:right="69" w:firstLine="459"/>
              <w:jc w:val="both"/>
              <w:rPr>
                <w:b w:val="0"/>
              </w:rPr>
            </w:pPr>
            <w:r w:rsidRPr="007224BF">
              <w:rPr>
                <w:b w:val="0"/>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E1E02" w:rsidRPr="007224BF" w:rsidRDefault="007224BF" w:rsidP="007224BF">
            <w:pPr>
              <w:autoSpaceDE w:val="0"/>
              <w:autoSpaceDN w:val="0"/>
              <w:adjustRightInd w:val="0"/>
              <w:ind w:firstLine="540"/>
              <w:jc w:val="both"/>
              <w:rPr>
                <w:rFonts w:eastAsiaTheme="minorEastAsia"/>
                <w:b w:val="0"/>
                <w:color w:val="auto"/>
                <w:szCs w:val="24"/>
              </w:rPr>
            </w:pPr>
            <w:r>
              <w:rPr>
                <w:rFonts w:eastAsiaTheme="minorEastAsia"/>
                <w:b w:val="0"/>
                <w:color w:val="auto"/>
                <w:szCs w:val="24"/>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tc>
      </w:tr>
      <w:tr w:rsidR="008E1E02" w:rsidTr="007224BF">
        <w:tblPrEx>
          <w:tblCellMar>
            <w:right w:w="46" w:type="dxa"/>
          </w:tblCellMar>
        </w:tblPrEx>
        <w:trPr>
          <w:trHeight w:val="3876"/>
        </w:trPr>
        <w:tc>
          <w:tcPr>
            <w:tcW w:w="538" w:type="dxa"/>
            <w:tcBorders>
              <w:top w:val="single" w:sz="4" w:space="0" w:color="000000"/>
              <w:left w:val="single" w:sz="4" w:space="0" w:color="000000"/>
              <w:bottom w:val="single" w:sz="4" w:space="0" w:color="000000"/>
              <w:right w:val="single" w:sz="4" w:space="0" w:color="000000"/>
            </w:tcBorders>
          </w:tcPr>
          <w:p w:rsidR="008E1E02" w:rsidRDefault="00D966D2" w:rsidP="007224BF">
            <w:pPr>
              <w:ind w:left="5"/>
              <w:jc w:val="left"/>
            </w:pPr>
            <w:r>
              <w:rPr>
                <w:b w:val="0"/>
              </w:rPr>
              <w:t>1</w:t>
            </w:r>
            <w:r w:rsidR="007224BF">
              <w:rPr>
                <w:b w:val="0"/>
              </w:rPr>
              <w:t>4</w:t>
            </w:r>
            <w:r>
              <w:rPr>
                <w:b w:val="0"/>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Default="00D966D2">
            <w:pPr>
              <w:jc w:val="left"/>
            </w:pPr>
            <w:r>
              <w:rPr>
                <w:b w:val="0"/>
              </w:rPr>
              <w:t xml:space="preserve">статья 85 </w:t>
            </w:r>
          </w:p>
        </w:tc>
        <w:tc>
          <w:tcPr>
            <w:tcW w:w="12341" w:type="dxa"/>
            <w:gridSpan w:val="2"/>
            <w:tcBorders>
              <w:top w:val="single" w:sz="4" w:space="0" w:color="000000"/>
              <w:left w:val="single" w:sz="4" w:space="0" w:color="000000"/>
              <w:bottom w:val="single" w:sz="4" w:space="0" w:color="000000"/>
              <w:right w:val="single" w:sz="4" w:space="0" w:color="000000"/>
            </w:tcBorders>
          </w:tcPr>
          <w:p w:rsidR="007224BF" w:rsidRPr="007224BF" w:rsidRDefault="00D966D2" w:rsidP="007224BF">
            <w:pPr>
              <w:autoSpaceDE w:val="0"/>
              <w:autoSpaceDN w:val="0"/>
              <w:adjustRightInd w:val="0"/>
              <w:ind w:firstLine="540"/>
              <w:jc w:val="both"/>
              <w:rPr>
                <w:rFonts w:eastAsiaTheme="minorEastAsia"/>
                <w:b w:val="0"/>
                <w:color w:val="auto"/>
                <w:szCs w:val="24"/>
              </w:rPr>
            </w:pPr>
            <w:r w:rsidRPr="007224BF">
              <w:rPr>
                <w:b w:val="0"/>
                <w:color w:val="auto"/>
              </w:rPr>
              <w:t xml:space="preserve"> </w:t>
            </w:r>
            <w:r w:rsidR="007224BF" w:rsidRPr="007224BF">
              <w:rPr>
                <w:rFonts w:eastAsiaTheme="minorEastAsia"/>
                <w:b w:val="0"/>
                <w:color w:val="auto"/>
                <w:szCs w:val="24"/>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1) жилым;</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2) общественно-деловым;</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3) производственным;</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4) инженерных и транспортных инфраструктур;</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5) рекреационным;</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6) сельскохозяйственного использования;</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7) специального назначения;</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8) военных объектов;</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9) иным территориальным зонам.</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2. Границы территориальных зон должны отвечать требованиям принадлежности каждого земельного участка только к одной зоне.</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 xml:space="preserve">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w:t>
            </w:r>
            <w:r w:rsidRPr="007224BF">
              <w:rPr>
                <w:rFonts w:eastAsiaTheme="minorEastAsia"/>
                <w:b w:val="0"/>
                <w:color w:val="auto"/>
                <w:szCs w:val="24"/>
              </w:rPr>
              <w:lastRenderedPageBreak/>
              <w:t>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4" w:history="1">
              <w:r w:rsidRPr="007224BF">
                <w:rPr>
                  <w:rFonts w:eastAsiaTheme="minorEastAsia"/>
                  <w:b w:val="0"/>
                  <w:color w:val="auto"/>
                  <w:szCs w:val="24"/>
                </w:rPr>
                <w:t>видом</w:t>
              </w:r>
            </w:hyperlink>
            <w:r w:rsidRPr="007224BF">
              <w:rPr>
                <w:rFonts w:eastAsiaTheme="minorEastAsia"/>
                <w:b w:val="0"/>
                <w:color w:val="auto"/>
                <w:szCs w:val="24"/>
              </w:rPr>
              <w:t xml:space="preserve"> разрешенного использования.</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виды их использования не входят в перечень видов разрешенного использования;</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их размеры не соответствуют предельным значениям, установленным градостроительным регламентом.</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sidRPr="007224BF">
              <w:rPr>
                <w:rFonts w:eastAsiaTheme="minorEastAsia"/>
                <w:b w:val="0"/>
                <w:color w:val="auto"/>
                <w:szCs w:val="24"/>
              </w:rPr>
              <w:t>среднеэтажной</w:t>
            </w:r>
            <w:proofErr w:type="spellEnd"/>
            <w:r w:rsidRPr="007224BF">
              <w:rPr>
                <w:rFonts w:eastAsiaTheme="minorEastAsia"/>
                <w:b w:val="0"/>
                <w:color w:val="auto"/>
                <w:szCs w:val="24"/>
              </w:rPr>
              <w:t xml:space="preserve"> смешанной жилой застройки и многоэтажной жилой застройки, а также иных видов застройки согласно градостроительным регламентам.</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lastRenderedPageBreak/>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r:id="rId15" w:history="1">
              <w:r w:rsidRPr="007224BF">
                <w:rPr>
                  <w:rFonts w:eastAsiaTheme="minorEastAsia"/>
                  <w:b w:val="0"/>
                  <w:color w:val="auto"/>
                  <w:szCs w:val="24"/>
                </w:rPr>
                <w:t>статьями 94</w:t>
              </w:r>
            </w:hyperlink>
            <w:r w:rsidRPr="007224BF">
              <w:rPr>
                <w:rFonts w:eastAsiaTheme="minorEastAsia"/>
                <w:b w:val="0"/>
                <w:color w:val="auto"/>
                <w:szCs w:val="24"/>
              </w:rPr>
              <w:t xml:space="preserve"> - </w:t>
            </w:r>
            <w:hyperlink r:id="rId16" w:history="1">
              <w:r w:rsidRPr="007224BF">
                <w:rPr>
                  <w:rFonts w:eastAsiaTheme="minorEastAsia"/>
                  <w:b w:val="0"/>
                  <w:color w:val="auto"/>
                  <w:szCs w:val="24"/>
                </w:rPr>
                <w:t>100</w:t>
              </w:r>
            </w:hyperlink>
            <w:r w:rsidRPr="007224BF">
              <w:rPr>
                <w:rFonts w:eastAsiaTheme="minorEastAsia"/>
                <w:b w:val="0"/>
                <w:color w:val="auto"/>
                <w:szCs w:val="24"/>
              </w:rPr>
              <w:t xml:space="preserve"> настоящего Кодекса.</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7224BF"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E1E02" w:rsidRPr="007224BF" w:rsidRDefault="007224BF" w:rsidP="007224BF">
            <w:pPr>
              <w:autoSpaceDE w:val="0"/>
              <w:autoSpaceDN w:val="0"/>
              <w:adjustRightInd w:val="0"/>
              <w:ind w:firstLine="540"/>
              <w:jc w:val="both"/>
              <w:rPr>
                <w:rFonts w:eastAsiaTheme="minorEastAsia"/>
                <w:b w:val="0"/>
                <w:color w:val="auto"/>
                <w:szCs w:val="24"/>
              </w:rPr>
            </w:pPr>
            <w:r w:rsidRPr="007224BF">
              <w:rPr>
                <w:rFonts w:eastAsiaTheme="minorEastAsia"/>
                <w:b w:val="0"/>
                <w:color w:val="auto"/>
                <w:szCs w:val="24"/>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w:t>
            </w:r>
            <w:r>
              <w:rPr>
                <w:rFonts w:eastAsiaTheme="minorEastAsia"/>
                <w:b w:val="0"/>
                <w:color w:val="auto"/>
                <w:szCs w:val="24"/>
              </w:rPr>
              <w:t>зон и не подлежат приватизации.</w:t>
            </w:r>
          </w:p>
        </w:tc>
      </w:tr>
      <w:tr w:rsidR="008E1E02" w:rsidTr="007224BF">
        <w:tblPrEx>
          <w:tblCellMar>
            <w:right w:w="46" w:type="dxa"/>
          </w:tblCellMar>
        </w:tblPrEx>
        <w:trPr>
          <w:trHeight w:val="1642"/>
        </w:trPr>
        <w:tc>
          <w:tcPr>
            <w:tcW w:w="538" w:type="dxa"/>
            <w:tcBorders>
              <w:top w:val="single" w:sz="4" w:space="0" w:color="000000"/>
              <w:left w:val="single" w:sz="4" w:space="0" w:color="000000"/>
              <w:bottom w:val="single" w:sz="4" w:space="0" w:color="000000"/>
              <w:right w:val="single" w:sz="4" w:space="0" w:color="000000"/>
            </w:tcBorders>
          </w:tcPr>
          <w:p w:rsidR="008E1E02" w:rsidRDefault="007224BF">
            <w:pPr>
              <w:ind w:left="5"/>
              <w:jc w:val="left"/>
            </w:pPr>
            <w:r>
              <w:rPr>
                <w:b w:val="0"/>
              </w:rPr>
              <w:lastRenderedPageBreak/>
              <w:t>15</w:t>
            </w:r>
            <w:r w:rsidR="00D966D2">
              <w:rPr>
                <w:b w:val="0"/>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Default="00D966D2">
            <w:pPr>
              <w:jc w:val="left"/>
            </w:pPr>
            <w:r>
              <w:rPr>
                <w:b w:val="0"/>
              </w:rPr>
              <w:t xml:space="preserve">пункт 3, 6 статьи 87 </w:t>
            </w:r>
          </w:p>
        </w:tc>
        <w:tc>
          <w:tcPr>
            <w:tcW w:w="12341" w:type="dxa"/>
            <w:gridSpan w:val="2"/>
            <w:tcBorders>
              <w:top w:val="single" w:sz="4" w:space="0" w:color="000000"/>
              <w:left w:val="single" w:sz="4" w:space="0" w:color="000000"/>
              <w:bottom w:val="single" w:sz="4" w:space="0" w:color="000000"/>
              <w:right w:val="single" w:sz="4" w:space="0" w:color="000000"/>
            </w:tcBorders>
          </w:tcPr>
          <w:p w:rsidR="007224BF" w:rsidRPr="007224BF" w:rsidRDefault="007224BF" w:rsidP="007224BF">
            <w:pPr>
              <w:autoSpaceDE w:val="0"/>
              <w:autoSpaceDN w:val="0"/>
              <w:adjustRightInd w:val="0"/>
              <w:ind w:firstLine="539"/>
              <w:jc w:val="both"/>
              <w:rPr>
                <w:rFonts w:eastAsiaTheme="minorEastAsia"/>
                <w:b w:val="0"/>
                <w:color w:val="auto"/>
                <w:szCs w:val="24"/>
              </w:rPr>
            </w:pPr>
            <w:r w:rsidRPr="007224BF">
              <w:rPr>
                <w:rFonts w:eastAsiaTheme="minorEastAsia"/>
                <w:b w:val="0"/>
                <w:color w:val="auto"/>
                <w:szCs w:val="24"/>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rsidRPr="007224BF">
              <w:rPr>
                <w:rFonts w:eastAsiaTheme="minorEastAsia"/>
                <w:b w:val="0"/>
                <w:color w:val="auto"/>
                <w:szCs w:val="24"/>
              </w:rPr>
              <w:t>радиационно</w:t>
            </w:r>
            <w:proofErr w:type="spellEnd"/>
            <w:r w:rsidRPr="007224BF">
              <w:rPr>
                <w:rFonts w:eastAsiaTheme="minorEastAsia"/>
                <w:b w:val="0"/>
                <w:color w:val="auto"/>
                <w:szCs w:val="24"/>
              </w:rP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7224BF" w:rsidRPr="007224BF" w:rsidRDefault="007224BF" w:rsidP="007224BF">
            <w:pPr>
              <w:autoSpaceDE w:val="0"/>
              <w:autoSpaceDN w:val="0"/>
              <w:adjustRightInd w:val="0"/>
              <w:ind w:firstLine="539"/>
              <w:jc w:val="both"/>
              <w:rPr>
                <w:rFonts w:eastAsiaTheme="minorEastAsia"/>
                <w:b w:val="0"/>
                <w:color w:val="auto"/>
                <w:szCs w:val="24"/>
              </w:rPr>
            </w:pPr>
            <w:r w:rsidRPr="007224BF">
              <w:rPr>
                <w:rFonts w:eastAsiaTheme="minorEastAsia"/>
                <w:b w:val="0"/>
                <w:color w:val="auto"/>
                <w:szCs w:val="24"/>
              </w:rPr>
              <w:t xml:space="preserve">6. Земли промышленности и иного специального назначения в соответствии со </w:t>
            </w:r>
            <w:hyperlink r:id="rId17" w:history="1">
              <w:r w:rsidRPr="007224BF">
                <w:rPr>
                  <w:rFonts w:eastAsiaTheme="minorEastAsia"/>
                  <w:b w:val="0"/>
                  <w:color w:val="auto"/>
                  <w:szCs w:val="24"/>
                </w:rPr>
                <w:t>статьей 24</w:t>
              </w:r>
            </w:hyperlink>
            <w:r w:rsidRPr="007224BF">
              <w:rPr>
                <w:rFonts w:eastAsiaTheme="minorEastAsia"/>
                <w:b w:val="0"/>
                <w:color w:val="auto"/>
                <w:szCs w:val="24"/>
              </w:rPr>
              <w:t xml:space="preserve"> настоящего Кодекса могут предоставляться в безвозмездное пользование для сельскохозяйственного прои</w:t>
            </w:r>
            <w:r>
              <w:rPr>
                <w:rFonts w:eastAsiaTheme="minorEastAsia"/>
                <w:b w:val="0"/>
                <w:color w:val="auto"/>
                <w:szCs w:val="24"/>
              </w:rPr>
              <w:t>зводства и иного использования.</w:t>
            </w:r>
          </w:p>
        </w:tc>
      </w:tr>
      <w:tr w:rsidR="008E1E02" w:rsidTr="007224BF">
        <w:tblPrEx>
          <w:tblCellMar>
            <w:right w:w="46" w:type="dxa"/>
          </w:tblCellMar>
        </w:tblPrEx>
        <w:trPr>
          <w:trHeight w:val="1114"/>
        </w:trPr>
        <w:tc>
          <w:tcPr>
            <w:tcW w:w="538" w:type="dxa"/>
            <w:tcBorders>
              <w:top w:val="single" w:sz="4" w:space="0" w:color="000000"/>
              <w:left w:val="single" w:sz="4" w:space="0" w:color="000000"/>
              <w:bottom w:val="single" w:sz="4" w:space="0" w:color="000000"/>
              <w:right w:val="single" w:sz="4" w:space="0" w:color="000000"/>
            </w:tcBorders>
          </w:tcPr>
          <w:p w:rsidR="008E1E02" w:rsidRDefault="00D966D2" w:rsidP="007224BF">
            <w:pPr>
              <w:ind w:left="5"/>
              <w:jc w:val="left"/>
            </w:pPr>
            <w:r>
              <w:rPr>
                <w:b w:val="0"/>
              </w:rPr>
              <w:t>1</w:t>
            </w:r>
            <w:r w:rsidR="007224BF">
              <w:rPr>
                <w:b w:val="0"/>
              </w:rPr>
              <w:t>6</w:t>
            </w:r>
            <w:r>
              <w:rPr>
                <w:b w:val="0"/>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Default="00D966D2">
            <w:pPr>
              <w:jc w:val="left"/>
            </w:pPr>
            <w:r>
              <w:rPr>
                <w:b w:val="0"/>
              </w:rPr>
              <w:t xml:space="preserve">статья 88 </w:t>
            </w:r>
          </w:p>
        </w:tc>
        <w:tc>
          <w:tcPr>
            <w:tcW w:w="12341" w:type="dxa"/>
            <w:gridSpan w:val="2"/>
            <w:tcBorders>
              <w:top w:val="single" w:sz="4" w:space="0" w:color="000000"/>
              <w:left w:val="single" w:sz="4" w:space="0" w:color="000000"/>
              <w:bottom w:val="single" w:sz="4" w:space="0" w:color="000000"/>
              <w:right w:val="single" w:sz="4" w:space="0" w:color="000000"/>
            </w:tcBorders>
          </w:tcPr>
          <w:p w:rsidR="007224BF" w:rsidRPr="007224BF" w:rsidRDefault="007224BF" w:rsidP="007224BF">
            <w:pPr>
              <w:ind w:left="5" w:right="73" w:firstLine="461"/>
              <w:jc w:val="both"/>
              <w:rPr>
                <w:b w:val="0"/>
              </w:rPr>
            </w:pPr>
            <w:r w:rsidRPr="007224BF">
              <w:rPr>
                <w:b w:val="0"/>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E1E02" w:rsidRPr="007224BF" w:rsidRDefault="007224BF" w:rsidP="007224BF">
            <w:pPr>
              <w:ind w:left="5" w:right="73" w:firstLine="461"/>
              <w:jc w:val="both"/>
              <w:rPr>
                <w:b w:val="0"/>
              </w:rPr>
            </w:pPr>
            <w:r w:rsidRPr="007224BF">
              <w:rPr>
                <w:b w:val="0"/>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tc>
      </w:tr>
      <w:tr w:rsidR="008E1E02" w:rsidTr="007224BF">
        <w:tblPrEx>
          <w:tblCellMar>
            <w:right w:w="46" w:type="dxa"/>
          </w:tblCellMar>
        </w:tblPrEx>
        <w:trPr>
          <w:trHeight w:val="3096"/>
        </w:trPr>
        <w:tc>
          <w:tcPr>
            <w:tcW w:w="538" w:type="dxa"/>
            <w:tcBorders>
              <w:top w:val="single" w:sz="4" w:space="0" w:color="000000"/>
              <w:left w:val="single" w:sz="4" w:space="0" w:color="000000"/>
              <w:bottom w:val="single" w:sz="4" w:space="0" w:color="000000"/>
              <w:right w:val="single" w:sz="4" w:space="0" w:color="000000"/>
            </w:tcBorders>
          </w:tcPr>
          <w:p w:rsidR="008E1E02" w:rsidRDefault="007224BF">
            <w:pPr>
              <w:ind w:left="5"/>
              <w:jc w:val="left"/>
            </w:pPr>
            <w:r>
              <w:rPr>
                <w:b w:val="0"/>
              </w:rPr>
              <w:lastRenderedPageBreak/>
              <w:t>17</w:t>
            </w:r>
            <w:r w:rsidR="00D966D2">
              <w:rPr>
                <w:b w:val="0"/>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Default="00D966D2">
            <w:pPr>
              <w:ind w:right="51"/>
              <w:jc w:val="left"/>
            </w:pPr>
            <w:r>
              <w:rPr>
                <w:b w:val="0"/>
              </w:rPr>
              <w:t xml:space="preserve">пункты 1, 2 статьи 89 </w:t>
            </w:r>
          </w:p>
        </w:tc>
        <w:tc>
          <w:tcPr>
            <w:tcW w:w="12341" w:type="dxa"/>
            <w:gridSpan w:val="2"/>
            <w:tcBorders>
              <w:top w:val="single" w:sz="4" w:space="0" w:color="000000"/>
              <w:left w:val="single" w:sz="4" w:space="0" w:color="000000"/>
              <w:bottom w:val="single" w:sz="4" w:space="0" w:color="000000"/>
              <w:right w:val="single" w:sz="4" w:space="0" w:color="000000"/>
            </w:tcBorders>
          </w:tcPr>
          <w:p w:rsidR="007224BF" w:rsidRDefault="007224BF" w:rsidP="007224BF">
            <w:pPr>
              <w:autoSpaceDE w:val="0"/>
              <w:autoSpaceDN w:val="0"/>
              <w:adjustRightInd w:val="0"/>
              <w:ind w:firstLine="539"/>
              <w:jc w:val="both"/>
              <w:rPr>
                <w:rFonts w:eastAsiaTheme="minorEastAsia"/>
                <w:b w:val="0"/>
                <w:color w:val="auto"/>
                <w:szCs w:val="24"/>
              </w:rPr>
            </w:pPr>
            <w:r>
              <w:rPr>
                <w:rFonts w:eastAsiaTheme="minorEastAsia"/>
                <w:b w:val="0"/>
                <w:color w:val="auto"/>
                <w:szCs w:val="24"/>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224BF" w:rsidRDefault="007224BF" w:rsidP="007224BF">
            <w:pPr>
              <w:autoSpaceDE w:val="0"/>
              <w:autoSpaceDN w:val="0"/>
              <w:adjustRightInd w:val="0"/>
              <w:ind w:firstLine="539"/>
              <w:jc w:val="both"/>
              <w:rPr>
                <w:rFonts w:eastAsiaTheme="minorEastAsia"/>
                <w:b w:val="0"/>
                <w:color w:val="auto"/>
                <w:szCs w:val="24"/>
              </w:rPr>
            </w:pPr>
            <w:r>
              <w:rPr>
                <w:rFonts w:eastAsiaTheme="minorEastAsia"/>
                <w:b w:val="0"/>
                <w:color w:val="auto"/>
                <w:szCs w:val="24"/>
              </w:rPr>
              <w:t>2. В целях обеспечения деятельности организаций и объектов энергетики могут предоставляться земельные участки для:</w:t>
            </w:r>
          </w:p>
          <w:p w:rsidR="007224BF" w:rsidRDefault="007224BF" w:rsidP="007224BF">
            <w:pPr>
              <w:autoSpaceDE w:val="0"/>
              <w:autoSpaceDN w:val="0"/>
              <w:adjustRightInd w:val="0"/>
              <w:ind w:firstLine="539"/>
              <w:jc w:val="both"/>
              <w:rPr>
                <w:rFonts w:eastAsiaTheme="minorEastAsia"/>
                <w:b w:val="0"/>
                <w:color w:val="auto"/>
                <w:szCs w:val="24"/>
              </w:rPr>
            </w:pPr>
            <w:r>
              <w:rPr>
                <w:rFonts w:eastAsiaTheme="minorEastAsia"/>
                <w:b w:val="0"/>
                <w:color w:val="auto"/>
                <w:szCs w:val="24"/>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E1E02" w:rsidRPr="007224BF" w:rsidRDefault="007224BF" w:rsidP="007224BF">
            <w:pPr>
              <w:autoSpaceDE w:val="0"/>
              <w:autoSpaceDN w:val="0"/>
              <w:adjustRightInd w:val="0"/>
              <w:ind w:firstLine="539"/>
              <w:jc w:val="both"/>
              <w:rPr>
                <w:rFonts w:eastAsiaTheme="minorEastAsia"/>
                <w:b w:val="0"/>
                <w:color w:val="auto"/>
                <w:szCs w:val="24"/>
              </w:rPr>
            </w:pPr>
            <w:r>
              <w:rPr>
                <w:rFonts w:eastAsiaTheme="minorEastAsia"/>
                <w:b w:val="0"/>
                <w:color w:val="auto"/>
                <w:szCs w:val="24"/>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tc>
      </w:tr>
      <w:tr w:rsidR="007224BF" w:rsidRPr="007224BF" w:rsidTr="007224BF">
        <w:tblPrEx>
          <w:tblCellMar>
            <w:right w:w="46" w:type="dxa"/>
          </w:tblCellMar>
        </w:tblPrEx>
        <w:trPr>
          <w:trHeight w:val="3049"/>
        </w:trPr>
        <w:tc>
          <w:tcPr>
            <w:tcW w:w="538" w:type="dxa"/>
            <w:tcBorders>
              <w:top w:val="single" w:sz="4" w:space="0" w:color="000000"/>
              <w:left w:val="single" w:sz="4" w:space="0" w:color="000000"/>
              <w:bottom w:val="single" w:sz="4" w:space="0" w:color="000000"/>
              <w:right w:val="single" w:sz="4" w:space="0" w:color="000000"/>
            </w:tcBorders>
          </w:tcPr>
          <w:p w:rsidR="008E1E02" w:rsidRPr="007224BF" w:rsidRDefault="007224BF" w:rsidP="007224BF">
            <w:pPr>
              <w:ind w:left="5"/>
              <w:jc w:val="left"/>
              <w:rPr>
                <w:b w:val="0"/>
                <w:color w:val="auto"/>
              </w:rPr>
            </w:pPr>
            <w:r w:rsidRPr="007224BF">
              <w:rPr>
                <w:b w:val="0"/>
                <w:color w:val="auto"/>
              </w:rPr>
              <w:t>18</w:t>
            </w:r>
            <w:r w:rsidR="00D966D2" w:rsidRPr="007224BF">
              <w:rPr>
                <w:b w:val="0"/>
                <w:color w:val="auto"/>
              </w:rPr>
              <w:t xml:space="preserve"> </w:t>
            </w:r>
          </w:p>
        </w:tc>
        <w:tc>
          <w:tcPr>
            <w:tcW w:w="1977" w:type="dxa"/>
            <w:gridSpan w:val="2"/>
            <w:tcBorders>
              <w:top w:val="single" w:sz="4" w:space="0" w:color="000000"/>
              <w:left w:val="single" w:sz="4" w:space="0" w:color="000000"/>
              <w:bottom w:val="single" w:sz="4" w:space="0" w:color="000000"/>
              <w:right w:val="single" w:sz="4" w:space="0" w:color="000000"/>
            </w:tcBorders>
          </w:tcPr>
          <w:p w:rsidR="008E1E02" w:rsidRPr="007224BF" w:rsidRDefault="00D966D2" w:rsidP="007224BF">
            <w:pPr>
              <w:jc w:val="left"/>
              <w:rPr>
                <w:b w:val="0"/>
                <w:color w:val="auto"/>
              </w:rPr>
            </w:pPr>
            <w:r w:rsidRPr="007224BF">
              <w:rPr>
                <w:b w:val="0"/>
                <w:color w:val="auto"/>
              </w:rPr>
              <w:t xml:space="preserve">пункты 1 – 6, 8 статьи 90 </w:t>
            </w:r>
          </w:p>
        </w:tc>
        <w:tc>
          <w:tcPr>
            <w:tcW w:w="12341" w:type="dxa"/>
            <w:gridSpan w:val="2"/>
            <w:tcBorders>
              <w:top w:val="single" w:sz="4" w:space="0" w:color="000000"/>
              <w:left w:val="single" w:sz="4" w:space="0" w:color="000000"/>
              <w:bottom w:val="single" w:sz="4" w:space="0" w:color="000000"/>
              <w:right w:val="single" w:sz="4" w:space="0" w:color="000000"/>
            </w:tcBorders>
          </w:tcPr>
          <w:p w:rsidR="007224BF" w:rsidRPr="007224BF" w:rsidRDefault="00D966D2" w:rsidP="007224BF">
            <w:pPr>
              <w:autoSpaceDE w:val="0"/>
              <w:autoSpaceDN w:val="0"/>
              <w:adjustRightInd w:val="0"/>
              <w:ind w:firstLine="540"/>
              <w:jc w:val="both"/>
              <w:rPr>
                <w:rFonts w:eastAsiaTheme="minorEastAsia"/>
                <w:b w:val="0"/>
                <w:bCs/>
                <w:color w:val="auto"/>
                <w:szCs w:val="24"/>
              </w:rPr>
            </w:pPr>
            <w:r w:rsidRPr="007224BF">
              <w:rPr>
                <w:b w:val="0"/>
                <w:color w:val="auto"/>
              </w:rPr>
              <w:t xml:space="preserve"> </w:t>
            </w:r>
            <w:r w:rsidR="007224BF" w:rsidRPr="007224BF">
              <w:rPr>
                <w:rFonts w:eastAsiaTheme="minorEastAsia"/>
                <w:b w:val="0"/>
                <w:bCs/>
                <w:color w:val="auto"/>
                <w:szCs w:val="24"/>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8" w:history="1">
              <w:r w:rsidR="007224BF" w:rsidRPr="007224BF">
                <w:rPr>
                  <w:rFonts w:eastAsiaTheme="minorEastAsia"/>
                  <w:b w:val="0"/>
                  <w:bCs/>
                  <w:color w:val="auto"/>
                  <w:szCs w:val="24"/>
                </w:rPr>
                <w:t>законами</w:t>
              </w:r>
            </w:hyperlink>
            <w:r w:rsidR="007224BF" w:rsidRPr="007224BF">
              <w:rPr>
                <w:rFonts w:eastAsiaTheme="minorEastAsia"/>
                <w:b w:val="0"/>
                <w:bCs/>
                <w:color w:val="auto"/>
                <w:szCs w:val="24"/>
              </w:rPr>
              <w:t xml:space="preserve"> и законами субъектов Российской Федерации.</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1) размещения железнодорожных путей;</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3) установления полос отвода.</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9" w:history="1">
              <w:r w:rsidRPr="007224BF">
                <w:rPr>
                  <w:rFonts w:eastAsiaTheme="minorEastAsia"/>
                  <w:b w:val="0"/>
                  <w:bCs/>
                  <w:color w:val="auto"/>
                  <w:szCs w:val="24"/>
                </w:rPr>
                <w:t>законами</w:t>
              </w:r>
            </w:hyperlink>
            <w:r w:rsidRPr="007224BF">
              <w:rPr>
                <w:rFonts w:eastAsiaTheme="minorEastAsia"/>
                <w:b w:val="0"/>
                <w:bCs/>
                <w:color w:val="auto"/>
                <w:szCs w:val="24"/>
              </w:rPr>
              <w:t>.</w:t>
            </w:r>
          </w:p>
          <w:p w:rsidR="007224BF" w:rsidRPr="007224BF" w:rsidRDefault="006C6E83" w:rsidP="007224BF">
            <w:pPr>
              <w:autoSpaceDE w:val="0"/>
              <w:autoSpaceDN w:val="0"/>
              <w:adjustRightInd w:val="0"/>
              <w:ind w:firstLine="540"/>
              <w:jc w:val="both"/>
              <w:rPr>
                <w:rFonts w:eastAsiaTheme="minorEastAsia"/>
                <w:b w:val="0"/>
                <w:bCs/>
                <w:color w:val="auto"/>
                <w:szCs w:val="24"/>
              </w:rPr>
            </w:pPr>
            <w:hyperlink r:id="rId20" w:history="1">
              <w:r w:rsidR="007224BF" w:rsidRPr="007224BF">
                <w:rPr>
                  <w:rFonts w:eastAsiaTheme="minorEastAsia"/>
                  <w:b w:val="0"/>
                  <w:bCs/>
                  <w:color w:val="auto"/>
                  <w:szCs w:val="24"/>
                </w:rPr>
                <w:t>Порядок</w:t>
              </w:r>
            </w:hyperlink>
            <w:r w:rsidR="007224BF" w:rsidRPr="007224BF">
              <w:rPr>
                <w:rFonts w:eastAsiaTheme="minorEastAsia"/>
                <w:b w:val="0"/>
                <w:bCs/>
                <w:color w:val="auto"/>
                <w:szCs w:val="24"/>
              </w:rPr>
              <w:t xml:space="preserve"> установления и использования полос отвода железных дорог определяется Правительством Российской Федерации.</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3. В целях обеспечения дорожной деятельности могут предоставляться земельные участки для:</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 xml:space="preserve">1) </w:t>
            </w:r>
            <w:hyperlink r:id="rId21" w:history="1">
              <w:r w:rsidRPr="007224BF">
                <w:rPr>
                  <w:rFonts w:eastAsiaTheme="minorEastAsia"/>
                  <w:b w:val="0"/>
                  <w:bCs/>
                  <w:color w:val="auto"/>
                  <w:szCs w:val="24"/>
                </w:rPr>
                <w:t>размещения</w:t>
              </w:r>
            </w:hyperlink>
            <w:r w:rsidRPr="007224BF">
              <w:rPr>
                <w:rFonts w:eastAsiaTheme="minorEastAsia"/>
                <w:b w:val="0"/>
                <w:bCs/>
                <w:color w:val="auto"/>
                <w:szCs w:val="24"/>
              </w:rPr>
              <w:t xml:space="preserve"> автомобильных дорог;</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 xml:space="preserve">3) </w:t>
            </w:r>
            <w:hyperlink r:id="rId22" w:history="1">
              <w:r w:rsidRPr="007224BF">
                <w:rPr>
                  <w:rFonts w:eastAsiaTheme="minorEastAsia"/>
                  <w:b w:val="0"/>
                  <w:bCs/>
                  <w:color w:val="auto"/>
                  <w:szCs w:val="24"/>
                </w:rPr>
                <w:t>установления</w:t>
              </w:r>
            </w:hyperlink>
            <w:r w:rsidRPr="007224BF">
              <w:rPr>
                <w:rFonts w:eastAsiaTheme="minorEastAsia"/>
                <w:b w:val="0"/>
                <w:bCs/>
                <w:color w:val="auto"/>
                <w:szCs w:val="24"/>
              </w:rPr>
              <w:t xml:space="preserve"> полос отвода автомобильных дорог.</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lastRenderedPageBreak/>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1) размещения искусственно созданных внутренних водных путей;</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3) выделения береговой полосы.</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23" w:history="1">
              <w:r w:rsidRPr="007224BF">
                <w:rPr>
                  <w:rFonts w:eastAsiaTheme="minorEastAsia"/>
                  <w:b w:val="0"/>
                  <w:bCs/>
                  <w:color w:val="auto"/>
                  <w:szCs w:val="24"/>
                </w:rPr>
                <w:t>Кодексом</w:t>
              </w:r>
            </w:hyperlink>
            <w:r w:rsidRPr="007224BF">
              <w:rPr>
                <w:rFonts w:eastAsiaTheme="minorEastAsia"/>
                <w:b w:val="0"/>
                <w:bCs/>
                <w:color w:val="auto"/>
                <w:szCs w:val="24"/>
              </w:rPr>
              <w:t xml:space="preserve"> внутреннего водного транспорта Российской Федерации.</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1) размещения наземных объектов системы нефтепроводов, газопроводов, иных трубопроводов;</w:t>
            </w:r>
          </w:p>
          <w:p w:rsid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8E1E02" w:rsidRPr="007224BF" w:rsidRDefault="007224BF" w:rsidP="007224BF">
            <w:pPr>
              <w:autoSpaceDE w:val="0"/>
              <w:autoSpaceDN w:val="0"/>
              <w:adjustRightInd w:val="0"/>
              <w:ind w:firstLine="540"/>
              <w:jc w:val="both"/>
              <w:rPr>
                <w:rFonts w:eastAsiaTheme="minorEastAsia"/>
                <w:b w:val="0"/>
                <w:color w:val="auto"/>
                <w:szCs w:val="24"/>
              </w:rPr>
            </w:pPr>
            <w:r>
              <w:rPr>
                <w:rFonts w:eastAsiaTheme="minorEastAsia"/>
                <w:b w:val="0"/>
                <w:color w:val="auto"/>
                <w:szCs w:val="24"/>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tc>
      </w:tr>
      <w:tr w:rsidR="008E1E02">
        <w:tblPrEx>
          <w:tblCellMar>
            <w:right w:w="46" w:type="dxa"/>
          </w:tblCellMar>
        </w:tblPrEx>
        <w:trPr>
          <w:trHeight w:val="4154"/>
        </w:trPr>
        <w:tc>
          <w:tcPr>
            <w:tcW w:w="538" w:type="dxa"/>
            <w:tcBorders>
              <w:top w:val="single" w:sz="4" w:space="0" w:color="000000"/>
              <w:left w:val="single" w:sz="4" w:space="0" w:color="000000"/>
              <w:bottom w:val="single" w:sz="4" w:space="0" w:color="000000"/>
              <w:right w:val="single" w:sz="4" w:space="0" w:color="000000"/>
            </w:tcBorders>
          </w:tcPr>
          <w:p w:rsidR="008E1E02" w:rsidRDefault="007224BF">
            <w:pPr>
              <w:ind w:left="5"/>
              <w:jc w:val="left"/>
            </w:pPr>
            <w:r>
              <w:rPr>
                <w:b w:val="0"/>
              </w:rPr>
              <w:lastRenderedPageBreak/>
              <w:t>19</w:t>
            </w:r>
            <w:r w:rsidR="00D966D2">
              <w:rPr>
                <w:b w:val="0"/>
              </w:rPr>
              <w:t xml:space="preserve"> </w:t>
            </w:r>
          </w:p>
        </w:tc>
        <w:tc>
          <w:tcPr>
            <w:tcW w:w="2401" w:type="dxa"/>
            <w:gridSpan w:val="3"/>
            <w:tcBorders>
              <w:top w:val="single" w:sz="4" w:space="0" w:color="000000"/>
              <w:left w:val="single" w:sz="4" w:space="0" w:color="000000"/>
              <w:bottom w:val="single" w:sz="4" w:space="0" w:color="000000"/>
              <w:right w:val="single" w:sz="4" w:space="0" w:color="000000"/>
            </w:tcBorders>
          </w:tcPr>
          <w:p w:rsidR="008E1E02" w:rsidRDefault="00D966D2">
            <w:pPr>
              <w:jc w:val="left"/>
            </w:pPr>
            <w:r>
              <w:rPr>
                <w:b w:val="0"/>
              </w:rPr>
              <w:t xml:space="preserve">статья 91 </w:t>
            </w:r>
          </w:p>
        </w:tc>
        <w:tc>
          <w:tcPr>
            <w:tcW w:w="11917" w:type="dxa"/>
            <w:tcBorders>
              <w:top w:val="single" w:sz="4" w:space="0" w:color="000000"/>
              <w:left w:val="single" w:sz="4" w:space="0" w:color="000000"/>
              <w:bottom w:val="single" w:sz="4" w:space="0" w:color="000000"/>
              <w:right w:val="single" w:sz="4" w:space="0" w:color="000000"/>
            </w:tcBorders>
          </w:tcPr>
          <w:p w:rsidR="007224BF" w:rsidRDefault="007224BF" w:rsidP="007224BF">
            <w:pPr>
              <w:autoSpaceDE w:val="0"/>
              <w:autoSpaceDN w:val="0"/>
              <w:adjustRightInd w:val="0"/>
              <w:ind w:firstLine="539"/>
              <w:jc w:val="both"/>
              <w:rPr>
                <w:rFonts w:eastAsiaTheme="minorEastAsia"/>
                <w:b w:val="0"/>
                <w:color w:val="auto"/>
                <w:szCs w:val="24"/>
              </w:rPr>
            </w:pPr>
            <w:r>
              <w:rPr>
                <w:rFonts w:eastAsiaTheme="minorEastAsia"/>
                <w:b w:val="0"/>
                <w:color w:val="auto"/>
                <w:szCs w:val="24"/>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224BF" w:rsidRDefault="007224BF" w:rsidP="007224BF">
            <w:pPr>
              <w:autoSpaceDE w:val="0"/>
              <w:autoSpaceDN w:val="0"/>
              <w:adjustRightInd w:val="0"/>
              <w:ind w:firstLine="539"/>
              <w:jc w:val="both"/>
              <w:rPr>
                <w:rFonts w:eastAsiaTheme="minorEastAsia"/>
                <w:b w:val="0"/>
                <w:color w:val="auto"/>
                <w:szCs w:val="24"/>
              </w:rPr>
            </w:pPr>
            <w:r>
              <w:rPr>
                <w:rFonts w:eastAsiaTheme="minorEastAsia"/>
                <w:b w:val="0"/>
                <w:color w:val="auto"/>
                <w:szCs w:val="24"/>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7224BF" w:rsidRDefault="007224BF" w:rsidP="007224BF">
            <w:pPr>
              <w:autoSpaceDE w:val="0"/>
              <w:autoSpaceDN w:val="0"/>
              <w:adjustRightInd w:val="0"/>
              <w:ind w:firstLine="539"/>
              <w:jc w:val="both"/>
              <w:rPr>
                <w:rFonts w:eastAsiaTheme="minorEastAsia"/>
                <w:b w:val="0"/>
                <w:color w:val="auto"/>
                <w:szCs w:val="24"/>
              </w:rPr>
            </w:pPr>
            <w:r>
              <w:rPr>
                <w:rFonts w:eastAsiaTheme="minorEastAsia"/>
                <w:b w:val="0"/>
                <w:color w:val="auto"/>
                <w:szCs w:val="24"/>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7224BF" w:rsidRDefault="007224BF" w:rsidP="007224BF">
            <w:pPr>
              <w:autoSpaceDE w:val="0"/>
              <w:autoSpaceDN w:val="0"/>
              <w:adjustRightInd w:val="0"/>
              <w:ind w:firstLine="539"/>
              <w:jc w:val="both"/>
              <w:rPr>
                <w:rFonts w:eastAsiaTheme="minorEastAsia"/>
                <w:b w:val="0"/>
                <w:color w:val="auto"/>
                <w:szCs w:val="24"/>
              </w:rPr>
            </w:pPr>
            <w:r>
              <w:rPr>
                <w:rFonts w:eastAsiaTheme="minorEastAsia"/>
                <w:b w:val="0"/>
                <w:color w:val="auto"/>
                <w:szCs w:val="24"/>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7224BF" w:rsidRDefault="007224BF" w:rsidP="007224BF">
            <w:pPr>
              <w:autoSpaceDE w:val="0"/>
              <w:autoSpaceDN w:val="0"/>
              <w:adjustRightInd w:val="0"/>
              <w:ind w:firstLine="539"/>
              <w:jc w:val="both"/>
              <w:rPr>
                <w:rFonts w:eastAsiaTheme="minorEastAsia"/>
                <w:b w:val="0"/>
                <w:color w:val="auto"/>
                <w:szCs w:val="24"/>
              </w:rPr>
            </w:pPr>
            <w:r>
              <w:rPr>
                <w:rFonts w:eastAsiaTheme="minorEastAsia"/>
                <w:b w:val="0"/>
                <w:color w:val="auto"/>
                <w:szCs w:val="24"/>
              </w:rPr>
              <w:t>3) подземные кабельные и воздушные линии связи и радиофикации и соответствующие охранные зоны линий связи;</w:t>
            </w:r>
          </w:p>
          <w:p w:rsidR="007224BF" w:rsidRDefault="007224BF" w:rsidP="007224BF">
            <w:pPr>
              <w:autoSpaceDE w:val="0"/>
              <w:autoSpaceDN w:val="0"/>
              <w:adjustRightInd w:val="0"/>
              <w:ind w:firstLine="539"/>
              <w:jc w:val="both"/>
              <w:rPr>
                <w:rFonts w:eastAsiaTheme="minorEastAsia"/>
                <w:b w:val="0"/>
                <w:color w:val="auto"/>
                <w:szCs w:val="24"/>
              </w:rPr>
            </w:pPr>
            <w:r>
              <w:rPr>
                <w:rFonts w:eastAsiaTheme="minorEastAsia"/>
                <w:b w:val="0"/>
                <w:color w:val="auto"/>
                <w:szCs w:val="24"/>
              </w:rPr>
              <w:t>4) наземные и подземные необслуживаемые усилительные пункты на кабельных линиях связи и соответствующие охранные зоны;</w:t>
            </w:r>
          </w:p>
          <w:p w:rsidR="008E1E02" w:rsidRPr="007224BF" w:rsidRDefault="007224BF" w:rsidP="007224BF">
            <w:pPr>
              <w:autoSpaceDE w:val="0"/>
              <w:autoSpaceDN w:val="0"/>
              <w:adjustRightInd w:val="0"/>
              <w:ind w:firstLine="539"/>
              <w:jc w:val="both"/>
              <w:rPr>
                <w:rFonts w:eastAsiaTheme="minorEastAsia"/>
                <w:b w:val="0"/>
                <w:color w:val="auto"/>
                <w:szCs w:val="24"/>
              </w:rPr>
            </w:pPr>
            <w:r>
              <w:rPr>
                <w:rFonts w:eastAsiaTheme="minorEastAsia"/>
                <w:b w:val="0"/>
                <w:color w:val="auto"/>
                <w:szCs w:val="24"/>
              </w:rPr>
              <w:t>5) наземные сооружения и инфраструктуру спутниковой связи.</w:t>
            </w:r>
          </w:p>
        </w:tc>
      </w:tr>
      <w:tr w:rsidR="008E1E02">
        <w:tblPrEx>
          <w:tblCellMar>
            <w:right w:w="46" w:type="dxa"/>
          </w:tblCellMar>
        </w:tblPrEx>
        <w:trPr>
          <w:trHeight w:val="3323"/>
        </w:trPr>
        <w:tc>
          <w:tcPr>
            <w:tcW w:w="538" w:type="dxa"/>
            <w:tcBorders>
              <w:top w:val="single" w:sz="4" w:space="0" w:color="000000"/>
              <w:left w:val="single" w:sz="4" w:space="0" w:color="000000"/>
              <w:bottom w:val="single" w:sz="4" w:space="0" w:color="000000"/>
              <w:right w:val="single" w:sz="4" w:space="0" w:color="000000"/>
            </w:tcBorders>
          </w:tcPr>
          <w:p w:rsidR="008E1E02" w:rsidRDefault="007224BF">
            <w:pPr>
              <w:ind w:left="5"/>
              <w:jc w:val="left"/>
            </w:pPr>
            <w:r>
              <w:rPr>
                <w:b w:val="0"/>
              </w:rPr>
              <w:t>20</w:t>
            </w:r>
            <w:r w:rsidR="00D966D2">
              <w:rPr>
                <w:b w:val="0"/>
              </w:rPr>
              <w:t xml:space="preserve"> </w:t>
            </w:r>
          </w:p>
        </w:tc>
        <w:tc>
          <w:tcPr>
            <w:tcW w:w="2401" w:type="dxa"/>
            <w:gridSpan w:val="3"/>
            <w:tcBorders>
              <w:top w:val="single" w:sz="4" w:space="0" w:color="000000"/>
              <w:left w:val="single" w:sz="4" w:space="0" w:color="000000"/>
              <w:bottom w:val="single" w:sz="4" w:space="0" w:color="000000"/>
              <w:right w:val="single" w:sz="4" w:space="0" w:color="000000"/>
            </w:tcBorders>
          </w:tcPr>
          <w:p w:rsidR="008E1E02" w:rsidRDefault="00D966D2">
            <w:pPr>
              <w:jc w:val="left"/>
            </w:pPr>
            <w:r>
              <w:rPr>
                <w:b w:val="0"/>
              </w:rPr>
              <w:t xml:space="preserve">пункты 1, 2 статьи 92 </w:t>
            </w:r>
          </w:p>
        </w:tc>
        <w:tc>
          <w:tcPr>
            <w:tcW w:w="11917" w:type="dxa"/>
            <w:tcBorders>
              <w:top w:val="single" w:sz="4" w:space="0" w:color="000000"/>
              <w:left w:val="single" w:sz="4" w:space="0" w:color="000000"/>
              <w:bottom w:val="single" w:sz="4" w:space="0" w:color="000000"/>
              <w:right w:val="single" w:sz="4" w:space="0" w:color="000000"/>
            </w:tcBorders>
          </w:tcPr>
          <w:p w:rsidR="008E1E02" w:rsidRDefault="00D966D2">
            <w:pPr>
              <w:numPr>
                <w:ilvl w:val="0"/>
                <w:numId w:val="21"/>
              </w:numPr>
              <w:spacing w:line="253" w:lineRule="auto"/>
              <w:ind w:right="64" w:firstLine="461"/>
              <w:jc w:val="both"/>
            </w:pPr>
            <w:r>
              <w:rPr>
                <w:b w:val="0"/>
              </w:rPr>
              <w:t xml:space="preserve">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8E1E02" w:rsidRDefault="00D966D2">
            <w:pPr>
              <w:numPr>
                <w:ilvl w:val="0"/>
                <w:numId w:val="21"/>
              </w:numPr>
              <w:ind w:right="64" w:firstLine="461"/>
              <w:jc w:val="both"/>
            </w:pPr>
            <w:r>
              <w:rPr>
                <w:b w:val="0"/>
              </w:rPr>
              <w:t>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r w:rsidR="007224BF">
              <w:rPr>
                <w:b w:val="0"/>
              </w:rPr>
              <w:t>.</w:t>
            </w:r>
            <w:r>
              <w:rPr>
                <w:b w:val="0"/>
              </w:rPr>
              <w:t xml:space="preserve"> </w:t>
            </w:r>
          </w:p>
        </w:tc>
      </w:tr>
      <w:tr w:rsidR="008E1E02" w:rsidTr="003039BA">
        <w:tblPrEx>
          <w:tblCellMar>
            <w:right w:w="46" w:type="dxa"/>
          </w:tblCellMar>
        </w:tblPrEx>
        <w:trPr>
          <w:trHeight w:val="70"/>
        </w:trPr>
        <w:tc>
          <w:tcPr>
            <w:tcW w:w="538" w:type="dxa"/>
            <w:tcBorders>
              <w:top w:val="single" w:sz="4" w:space="0" w:color="000000"/>
              <w:left w:val="single" w:sz="4" w:space="0" w:color="000000"/>
              <w:bottom w:val="single" w:sz="4" w:space="0" w:color="000000"/>
              <w:right w:val="single" w:sz="4" w:space="0" w:color="000000"/>
            </w:tcBorders>
          </w:tcPr>
          <w:p w:rsidR="008E1E02" w:rsidRDefault="007224BF">
            <w:pPr>
              <w:ind w:left="5"/>
              <w:jc w:val="left"/>
            </w:pPr>
            <w:r>
              <w:rPr>
                <w:b w:val="0"/>
              </w:rPr>
              <w:t>21</w:t>
            </w:r>
          </w:p>
        </w:tc>
        <w:tc>
          <w:tcPr>
            <w:tcW w:w="2401" w:type="dxa"/>
            <w:gridSpan w:val="3"/>
            <w:tcBorders>
              <w:top w:val="single" w:sz="4" w:space="0" w:color="000000"/>
              <w:left w:val="single" w:sz="4" w:space="0" w:color="000000"/>
              <w:bottom w:val="single" w:sz="4" w:space="0" w:color="000000"/>
              <w:right w:val="single" w:sz="4" w:space="0" w:color="000000"/>
            </w:tcBorders>
          </w:tcPr>
          <w:p w:rsidR="008E1E02" w:rsidRDefault="00D966D2">
            <w:pPr>
              <w:jc w:val="left"/>
            </w:pPr>
            <w:r>
              <w:rPr>
                <w:b w:val="0"/>
              </w:rPr>
              <w:t xml:space="preserve">статья 93 </w:t>
            </w:r>
          </w:p>
        </w:tc>
        <w:tc>
          <w:tcPr>
            <w:tcW w:w="11917" w:type="dxa"/>
            <w:tcBorders>
              <w:top w:val="single" w:sz="4" w:space="0" w:color="000000"/>
              <w:left w:val="single" w:sz="4" w:space="0" w:color="000000"/>
              <w:bottom w:val="single" w:sz="4" w:space="0" w:color="000000"/>
              <w:right w:val="single" w:sz="4" w:space="0" w:color="000000"/>
            </w:tcBorders>
          </w:tcPr>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2. В целях обеспечения обороны могут предоставляться земельные участки для:</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lastRenderedPageBreak/>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3) размещения запасов материальных ценностей государственного материального резерва.</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 xml:space="preserve">3. В целях обеспечения защиты и охраны Государственной границы Российской Федерации в порядке, установленном </w:t>
            </w:r>
            <w:hyperlink r:id="rId24" w:history="1">
              <w:r w:rsidRPr="007224BF">
                <w:rPr>
                  <w:rFonts w:eastAsiaTheme="minorEastAsia"/>
                  <w:b w:val="0"/>
                  <w:bCs/>
                  <w:color w:val="auto"/>
                  <w:szCs w:val="24"/>
                </w:rPr>
                <w:t>законодательством</w:t>
              </w:r>
            </w:hyperlink>
            <w:r w:rsidRPr="007224BF">
              <w:rPr>
                <w:rFonts w:eastAsiaTheme="minorEastAsia"/>
                <w:b w:val="0"/>
                <w:bCs/>
                <w:color w:val="auto"/>
                <w:szCs w:val="24"/>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25" w:history="1">
              <w:r w:rsidRPr="007224BF">
                <w:rPr>
                  <w:rFonts w:eastAsiaTheme="minorEastAsia"/>
                  <w:b w:val="0"/>
                  <w:bCs/>
                  <w:color w:val="auto"/>
                  <w:szCs w:val="24"/>
                </w:rPr>
                <w:t>законодательством</w:t>
              </w:r>
            </w:hyperlink>
            <w:r w:rsidRPr="007224BF">
              <w:rPr>
                <w:rFonts w:eastAsiaTheme="minorEastAsia"/>
                <w:b w:val="0"/>
                <w:bCs/>
                <w:color w:val="auto"/>
                <w:szCs w:val="24"/>
              </w:rPr>
              <w:t xml:space="preserve"> Российской Федерации.</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 xml:space="preserve">Исполнительные органы государственной власти и органы местного самоуправления, предусмотренные </w:t>
            </w:r>
            <w:hyperlink r:id="rId26" w:history="1">
              <w:r w:rsidRPr="007224BF">
                <w:rPr>
                  <w:rFonts w:eastAsiaTheme="minorEastAsia"/>
                  <w:b w:val="0"/>
                  <w:bCs/>
                  <w:color w:val="auto"/>
                  <w:szCs w:val="24"/>
                </w:rPr>
                <w:t>статьей 39.2</w:t>
              </w:r>
            </w:hyperlink>
            <w:r w:rsidRPr="007224BF">
              <w:rPr>
                <w:rFonts w:eastAsiaTheme="minorEastAsia"/>
                <w:b w:val="0"/>
                <w:bCs/>
                <w:color w:val="auto"/>
                <w:szCs w:val="24"/>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 xml:space="preserve">5. Утратил силу с 1 марта 2015 года. </w:t>
            </w:r>
          </w:p>
          <w:p w:rsidR="007224BF" w:rsidRPr="007224BF" w:rsidRDefault="007224BF" w:rsidP="007224BF">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27" w:history="1">
              <w:r w:rsidRPr="007224BF">
                <w:rPr>
                  <w:rFonts w:eastAsiaTheme="minorEastAsia"/>
                  <w:b w:val="0"/>
                  <w:bCs/>
                  <w:color w:val="auto"/>
                  <w:szCs w:val="24"/>
                </w:rPr>
                <w:t>порядке</w:t>
              </w:r>
            </w:hyperlink>
            <w:r w:rsidRPr="007224BF">
              <w:rPr>
                <w:rFonts w:eastAsiaTheme="minorEastAsia"/>
                <w:b w:val="0"/>
                <w:bCs/>
                <w:color w:val="auto"/>
                <w:szCs w:val="24"/>
              </w:rPr>
              <w:t>, установленном Правительством Российской Федерации.</w:t>
            </w:r>
          </w:p>
          <w:p w:rsidR="008E1E02" w:rsidRPr="003039BA" w:rsidRDefault="007224BF" w:rsidP="003039BA">
            <w:pPr>
              <w:autoSpaceDE w:val="0"/>
              <w:autoSpaceDN w:val="0"/>
              <w:adjustRightInd w:val="0"/>
              <w:ind w:firstLine="540"/>
              <w:jc w:val="both"/>
              <w:rPr>
                <w:rFonts w:eastAsiaTheme="minorEastAsia"/>
                <w:b w:val="0"/>
                <w:bCs/>
                <w:color w:val="auto"/>
                <w:szCs w:val="24"/>
              </w:rPr>
            </w:pPr>
            <w:r w:rsidRPr="007224BF">
              <w:rPr>
                <w:rFonts w:eastAsiaTheme="minorEastAsia"/>
                <w:b w:val="0"/>
                <w:bCs/>
                <w:color w:val="auto"/>
                <w:szCs w:val="24"/>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r:id="rId28" w:history="1">
              <w:r w:rsidRPr="007224BF">
                <w:rPr>
                  <w:rFonts w:eastAsiaTheme="minorEastAsia"/>
                  <w:b w:val="0"/>
                  <w:bCs/>
                  <w:color w:val="auto"/>
                  <w:szCs w:val="24"/>
                </w:rPr>
                <w:t>статьей 51</w:t>
              </w:r>
            </w:hyperlink>
            <w:r w:rsidRPr="007224BF">
              <w:rPr>
                <w:rFonts w:eastAsiaTheme="minorEastAsia"/>
                <w:b w:val="0"/>
                <w:bCs/>
                <w:color w:val="auto"/>
                <w:szCs w:val="24"/>
              </w:rPr>
              <w:t xml:space="preserve"> настоящего Кодекса.</w:t>
            </w:r>
          </w:p>
        </w:tc>
      </w:tr>
      <w:tr w:rsidR="008E1E02" w:rsidTr="003039BA">
        <w:tblPrEx>
          <w:tblCellMar>
            <w:right w:w="46" w:type="dxa"/>
          </w:tblCellMar>
        </w:tblPrEx>
        <w:trPr>
          <w:trHeight w:val="2492"/>
        </w:trPr>
        <w:tc>
          <w:tcPr>
            <w:tcW w:w="538" w:type="dxa"/>
            <w:tcBorders>
              <w:top w:val="single" w:sz="4" w:space="0" w:color="000000"/>
              <w:left w:val="single" w:sz="4" w:space="0" w:color="000000"/>
              <w:bottom w:val="single" w:sz="4" w:space="0" w:color="000000"/>
              <w:right w:val="single" w:sz="4" w:space="0" w:color="000000"/>
            </w:tcBorders>
          </w:tcPr>
          <w:p w:rsidR="008E1E02" w:rsidRDefault="003039BA">
            <w:pPr>
              <w:ind w:left="5"/>
              <w:jc w:val="left"/>
            </w:pPr>
            <w:r>
              <w:rPr>
                <w:b w:val="0"/>
              </w:rPr>
              <w:lastRenderedPageBreak/>
              <w:t>22</w:t>
            </w:r>
            <w:r w:rsidR="00D966D2">
              <w:rPr>
                <w:b w:val="0"/>
              </w:rPr>
              <w:t xml:space="preserve"> </w:t>
            </w:r>
          </w:p>
        </w:tc>
        <w:tc>
          <w:tcPr>
            <w:tcW w:w="2401" w:type="dxa"/>
            <w:gridSpan w:val="3"/>
            <w:tcBorders>
              <w:top w:val="single" w:sz="4" w:space="0" w:color="000000"/>
              <w:left w:val="single" w:sz="4" w:space="0" w:color="000000"/>
              <w:bottom w:val="single" w:sz="4" w:space="0" w:color="000000"/>
              <w:right w:val="single" w:sz="4" w:space="0" w:color="000000"/>
            </w:tcBorders>
          </w:tcPr>
          <w:p w:rsidR="008E1E02" w:rsidRDefault="00D966D2">
            <w:pPr>
              <w:jc w:val="left"/>
            </w:pPr>
            <w:r>
              <w:rPr>
                <w:b w:val="0"/>
              </w:rPr>
              <w:t xml:space="preserve">пункт 7 статьи 95 </w:t>
            </w:r>
          </w:p>
        </w:tc>
        <w:tc>
          <w:tcPr>
            <w:tcW w:w="11917" w:type="dxa"/>
            <w:tcBorders>
              <w:top w:val="single" w:sz="4" w:space="0" w:color="000000"/>
              <w:left w:val="single" w:sz="4" w:space="0" w:color="000000"/>
              <w:bottom w:val="single" w:sz="4" w:space="0" w:color="000000"/>
              <w:right w:val="single" w:sz="4" w:space="0" w:color="000000"/>
            </w:tcBorders>
          </w:tcPr>
          <w:p w:rsidR="003039BA" w:rsidRPr="003039BA" w:rsidRDefault="003039BA" w:rsidP="003039BA">
            <w:pPr>
              <w:autoSpaceDE w:val="0"/>
              <w:autoSpaceDN w:val="0"/>
              <w:adjustRightInd w:val="0"/>
              <w:ind w:firstLine="540"/>
              <w:jc w:val="both"/>
              <w:rPr>
                <w:rFonts w:eastAsiaTheme="minorEastAsia"/>
                <w:b w:val="0"/>
                <w:bCs/>
                <w:color w:val="auto"/>
                <w:szCs w:val="24"/>
              </w:rPr>
            </w:pPr>
            <w:r w:rsidRPr="003039BA">
              <w:rPr>
                <w:rFonts w:eastAsiaTheme="minorEastAsia"/>
                <w:b w:val="0"/>
                <w:bCs/>
                <w:color w:val="auto"/>
                <w:szCs w:val="24"/>
              </w:rPr>
              <w:t>7. На землях особо охраняемых природных территорий федерального значения запрещаются:</w:t>
            </w:r>
          </w:p>
          <w:p w:rsidR="003039BA" w:rsidRPr="003039BA" w:rsidRDefault="003039BA" w:rsidP="003039BA">
            <w:pPr>
              <w:autoSpaceDE w:val="0"/>
              <w:autoSpaceDN w:val="0"/>
              <w:adjustRightInd w:val="0"/>
              <w:ind w:firstLine="540"/>
              <w:jc w:val="both"/>
              <w:rPr>
                <w:rFonts w:eastAsiaTheme="minorEastAsia"/>
                <w:b w:val="0"/>
                <w:bCs/>
                <w:color w:val="auto"/>
                <w:szCs w:val="24"/>
              </w:rPr>
            </w:pPr>
            <w:r w:rsidRPr="003039BA">
              <w:rPr>
                <w:rFonts w:eastAsiaTheme="minorEastAsia"/>
                <w:b w:val="0"/>
                <w:bCs/>
                <w:color w:val="auto"/>
                <w:szCs w:val="24"/>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3039BA" w:rsidRPr="003039BA" w:rsidRDefault="003039BA" w:rsidP="003039BA">
            <w:pPr>
              <w:autoSpaceDE w:val="0"/>
              <w:autoSpaceDN w:val="0"/>
              <w:adjustRightInd w:val="0"/>
              <w:ind w:firstLine="540"/>
              <w:jc w:val="both"/>
              <w:rPr>
                <w:rFonts w:eastAsiaTheme="minorEastAsia"/>
                <w:b w:val="0"/>
                <w:bCs/>
                <w:color w:val="auto"/>
                <w:szCs w:val="24"/>
              </w:rPr>
            </w:pPr>
            <w:r w:rsidRPr="003039BA">
              <w:rPr>
                <w:rFonts w:eastAsiaTheme="minorEastAsia"/>
                <w:b w:val="0"/>
                <w:bCs/>
                <w:color w:val="auto"/>
                <w:szCs w:val="24"/>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3039BA" w:rsidRPr="003039BA" w:rsidRDefault="003039BA" w:rsidP="003039BA">
            <w:pPr>
              <w:autoSpaceDE w:val="0"/>
              <w:autoSpaceDN w:val="0"/>
              <w:adjustRightInd w:val="0"/>
              <w:ind w:firstLine="540"/>
              <w:jc w:val="both"/>
              <w:rPr>
                <w:rFonts w:eastAsiaTheme="minorEastAsia"/>
                <w:b w:val="0"/>
                <w:bCs/>
                <w:color w:val="auto"/>
                <w:szCs w:val="24"/>
              </w:rPr>
            </w:pPr>
            <w:r w:rsidRPr="003039BA">
              <w:rPr>
                <w:rFonts w:eastAsiaTheme="minorEastAsia"/>
                <w:b w:val="0"/>
                <w:bCs/>
                <w:color w:val="auto"/>
                <w:szCs w:val="24"/>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E1E02" w:rsidRPr="003039BA" w:rsidRDefault="003039BA" w:rsidP="003039BA">
            <w:pPr>
              <w:autoSpaceDE w:val="0"/>
              <w:autoSpaceDN w:val="0"/>
              <w:adjustRightInd w:val="0"/>
              <w:ind w:firstLine="540"/>
              <w:jc w:val="both"/>
              <w:rPr>
                <w:rFonts w:eastAsiaTheme="minorEastAsia"/>
                <w:b w:val="0"/>
                <w:bCs/>
                <w:color w:val="auto"/>
                <w:szCs w:val="24"/>
              </w:rPr>
            </w:pPr>
            <w:r w:rsidRPr="003039BA">
              <w:rPr>
                <w:rFonts w:eastAsiaTheme="minorEastAsia"/>
                <w:b w:val="0"/>
                <w:bCs/>
                <w:color w:val="auto"/>
                <w:szCs w:val="24"/>
              </w:rPr>
              <w:t>4) иные виды деятельности, зап</w:t>
            </w:r>
            <w:r>
              <w:rPr>
                <w:rFonts w:eastAsiaTheme="minorEastAsia"/>
                <w:b w:val="0"/>
                <w:bCs/>
                <w:color w:val="auto"/>
                <w:szCs w:val="24"/>
              </w:rPr>
              <w:t>рещенные федеральными законами.</w:t>
            </w:r>
          </w:p>
        </w:tc>
      </w:tr>
      <w:tr w:rsidR="008E1E02" w:rsidTr="003039BA">
        <w:tblPrEx>
          <w:tblCellMar>
            <w:right w:w="46" w:type="dxa"/>
          </w:tblCellMar>
        </w:tblPrEx>
        <w:trPr>
          <w:trHeight w:val="840"/>
        </w:trPr>
        <w:tc>
          <w:tcPr>
            <w:tcW w:w="538" w:type="dxa"/>
            <w:tcBorders>
              <w:top w:val="single" w:sz="4" w:space="0" w:color="000000"/>
              <w:left w:val="single" w:sz="4" w:space="0" w:color="000000"/>
              <w:bottom w:val="single" w:sz="4" w:space="0" w:color="000000"/>
              <w:right w:val="single" w:sz="4" w:space="0" w:color="000000"/>
            </w:tcBorders>
          </w:tcPr>
          <w:p w:rsidR="008E1E02" w:rsidRDefault="00D966D2" w:rsidP="003039BA">
            <w:pPr>
              <w:ind w:left="5"/>
              <w:jc w:val="left"/>
            </w:pPr>
            <w:r>
              <w:rPr>
                <w:b w:val="0"/>
              </w:rPr>
              <w:t>2</w:t>
            </w:r>
            <w:r w:rsidR="003039BA">
              <w:rPr>
                <w:b w:val="0"/>
              </w:rPr>
              <w:t>3</w:t>
            </w:r>
            <w:r>
              <w:rPr>
                <w:b w:val="0"/>
              </w:rPr>
              <w:t xml:space="preserve"> </w:t>
            </w:r>
          </w:p>
        </w:tc>
        <w:tc>
          <w:tcPr>
            <w:tcW w:w="2401" w:type="dxa"/>
            <w:gridSpan w:val="3"/>
            <w:tcBorders>
              <w:top w:val="single" w:sz="4" w:space="0" w:color="000000"/>
              <w:left w:val="single" w:sz="4" w:space="0" w:color="000000"/>
              <w:bottom w:val="single" w:sz="4" w:space="0" w:color="000000"/>
              <w:right w:val="single" w:sz="4" w:space="0" w:color="000000"/>
            </w:tcBorders>
          </w:tcPr>
          <w:p w:rsidR="008E1E02" w:rsidRDefault="00D966D2">
            <w:pPr>
              <w:ind w:right="52"/>
              <w:jc w:val="left"/>
            </w:pPr>
            <w:r>
              <w:rPr>
                <w:b w:val="0"/>
              </w:rPr>
              <w:t xml:space="preserve">пункты 2, 4 статьи 97 </w:t>
            </w:r>
          </w:p>
        </w:tc>
        <w:tc>
          <w:tcPr>
            <w:tcW w:w="11917" w:type="dxa"/>
            <w:tcBorders>
              <w:top w:val="single" w:sz="4" w:space="0" w:color="000000"/>
              <w:left w:val="single" w:sz="4" w:space="0" w:color="000000"/>
              <w:bottom w:val="single" w:sz="4" w:space="0" w:color="000000"/>
              <w:right w:val="single" w:sz="4" w:space="0" w:color="000000"/>
            </w:tcBorders>
          </w:tcPr>
          <w:p w:rsidR="003039BA" w:rsidRPr="003039BA" w:rsidRDefault="003039BA" w:rsidP="003039BA">
            <w:pPr>
              <w:ind w:left="5" w:right="63" w:firstLine="461"/>
              <w:jc w:val="both"/>
              <w:rPr>
                <w:b w:val="0"/>
              </w:rPr>
            </w:pPr>
            <w:r w:rsidRPr="003039BA">
              <w:rPr>
                <w:b w:val="0"/>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E1E02" w:rsidRPr="003039BA" w:rsidRDefault="003039BA" w:rsidP="003039BA">
            <w:pPr>
              <w:ind w:left="5" w:right="63" w:firstLine="461"/>
              <w:jc w:val="both"/>
              <w:rPr>
                <w:b w:val="0"/>
              </w:rPr>
            </w:pPr>
            <w:r w:rsidRPr="003039BA">
              <w:rPr>
                <w:b w:val="0"/>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tc>
      </w:tr>
      <w:tr w:rsidR="008E1E02">
        <w:tblPrEx>
          <w:tblCellMar>
            <w:right w:w="47" w:type="dxa"/>
          </w:tblCellMar>
        </w:tblPrEx>
        <w:trPr>
          <w:trHeight w:val="2771"/>
        </w:trPr>
        <w:tc>
          <w:tcPr>
            <w:tcW w:w="538" w:type="dxa"/>
            <w:tcBorders>
              <w:top w:val="single" w:sz="4" w:space="0" w:color="000000"/>
              <w:left w:val="single" w:sz="4" w:space="0" w:color="000000"/>
              <w:bottom w:val="single" w:sz="4" w:space="0" w:color="000000"/>
              <w:right w:val="single" w:sz="4" w:space="0" w:color="000000"/>
            </w:tcBorders>
          </w:tcPr>
          <w:p w:rsidR="008E1E02" w:rsidRDefault="003039BA">
            <w:pPr>
              <w:ind w:left="5"/>
              <w:jc w:val="left"/>
            </w:pPr>
            <w:r>
              <w:rPr>
                <w:b w:val="0"/>
              </w:rPr>
              <w:t>24</w:t>
            </w:r>
            <w:r w:rsidR="00D966D2">
              <w:rPr>
                <w:b w:val="0"/>
              </w:rPr>
              <w:t xml:space="preserve"> </w:t>
            </w:r>
          </w:p>
        </w:tc>
        <w:tc>
          <w:tcPr>
            <w:tcW w:w="2401" w:type="dxa"/>
            <w:gridSpan w:val="3"/>
            <w:tcBorders>
              <w:top w:val="single" w:sz="4" w:space="0" w:color="000000"/>
              <w:left w:val="single" w:sz="4" w:space="0" w:color="000000"/>
              <w:bottom w:val="single" w:sz="4" w:space="0" w:color="000000"/>
              <w:right w:val="single" w:sz="4" w:space="0" w:color="000000"/>
            </w:tcBorders>
          </w:tcPr>
          <w:p w:rsidR="008E1E02" w:rsidRDefault="00D966D2">
            <w:pPr>
              <w:jc w:val="left"/>
            </w:pPr>
            <w:r>
              <w:rPr>
                <w:b w:val="0"/>
              </w:rPr>
              <w:t xml:space="preserve">пункты 2, 3, 5 статьи 98 </w:t>
            </w:r>
          </w:p>
        </w:tc>
        <w:tc>
          <w:tcPr>
            <w:tcW w:w="11917" w:type="dxa"/>
            <w:tcBorders>
              <w:top w:val="single" w:sz="4" w:space="0" w:color="000000"/>
              <w:left w:val="single" w:sz="4" w:space="0" w:color="000000"/>
              <w:bottom w:val="single" w:sz="4" w:space="0" w:color="000000"/>
              <w:right w:val="single" w:sz="4" w:space="0" w:color="000000"/>
            </w:tcBorders>
          </w:tcPr>
          <w:p w:rsidR="003039BA" w:rsidRPr="003039BA" w:rsidRDefault="003039BA" w:rsidP="003039BA">
            <w:pPr>
              <w:autoSpaceDE w:val="0"/>
              <w:autoSpaceDN w:val="0"/>
              <w:adjustRightInd w:val="0"/>
              <w:ind w:firstLine="539"/>
              <w:jc w:val="both"/>
              <w:rPr>
                <w:rFonts w:eastAsiaTheme="minorEastAsia"/>
                <w:b w:val="0"/>
                <w:color w:val="auto"/>
                <w:szCs w:val="24"/>
              </w:rPr>
            </w:pPr>
            <w:r w:rsidRPr="003039BA">
              <w:rPr>
                <w:rFonts w:eastAsiaTheme="minorEastAsia"/>
                <w:b w:val="0"/>
                <w:color w:val="auto"/>
                <w:szCs w:val="24"/>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3039BA" w:rsidRPr="003039BA" w:rsidRDefault="003039BA" w:rsidP="003039BA">
            <w:pPr>
              <w:autoSpaceDE w:val="0"/>
              <w:autoSpaceDN w:val="0"/>
              <w:adjustRightInd w:val="0"/>
              <w:ind w:firstLine="539"/>
              <w:jc w:val="both"/>
              <w:rPr>
                <w:rFonts w:eastAsiaTheme="minorEastAsia"/>
                <w:b w:val="0"/>
                <w:color w:val="auto"/>
                <w:szCs w:val="24"/>
              </w:rPr>
            </w:pPr>
            <w:r w:rsidRPr="003039BA">
              <w:rPr>
                <w:rFonts w:eastAsiaTheme="minorEastAsia"/>
                <w:b w:val="0"/>
                <w:color w:val="auto"/>
                <w:szCs w:val="24"/>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E1E02" w:rsidRPr="003039BA" w:rsidRDefault="003039BA" w:rsidP="003039BA">
            <w:pPr>
              <w:autoSpaceDE w:val="0"/>
              <w:autoSpaceDN w:val="0"/>
              <w:adjustRightInd w:val="0"/>
              <w:ind w:firstLine="539"/>
              <w:jc w:val="both"/>
              <w:rPr>
                <w:rFonts w:eastAsiaTheme="minorEastAsia"/>
                <w:b w:val="0"/>
                <w:color w:val="auto"/>
                <w:szCs w:val="24"/>
              </w:rPr>
            </w:pPr>
            <w:r w:rsidRPr="003039BA">
              <w:rPr>
                <w:rFonts w:eastAsiaTheme="minorEastAsia"/>
                <w:b w:val="0"/>
                <w:color w:val="auto"/>
                <w:szCs w:val="24"/>
              </w:rPr>
              <w:t xml:space="preserve">5. На землях рекреационного назначения </w:t>
            </w:r>
            <w:hyperlink r:id="rId29" w:history="1">
              <w:r w:rsidRPr="003039BA">
                <w:rPr>
                  <w:rFonts w:eastAsiaTheme="minorEastAsia"/>
                  <w:b w:val="0"/>
                  <w:color w:val="auto"/>
                  <w:szCs w:val="24"/>
                </w:rPr>
                <w:t>запрещается</w:t>
              </w:r>
            </w:hyperlink>
            <w:r w:rsidRPr="003039BA">
              <w:rPr>
                <w:rFonts w:eastAsiaTheme="minorEastAsia"/>
                <w:b w:val="0"/>
                <w:color w:val="auto"/>
                <w:szCs w:val="24"/>
              </w:rPr>
              <w:t xml:space="preserve"> деятельность, не соответс</w:t>
            </w:r>
            <w:r>
              <w:rPr>
                <w:rFonts w:eastAsiaTheme="minorEastAsia"/>
                <w:b w:val="0"/>
                <w:color w:val="auto"/>
                <w:szCs w:val="24"/>
              </w:rPr>
              <w:t>твующая их целевому назначению.</w:t>
            </w:r>
          </w:p>
        </w:tc>
      </w:tr>
      <w:tr w:rsidR="008E1E02">
        <w:tblPrEx>
          <w:tblCellMar>
            <w:right w:w="47" w:type="dxa"/>
          </w:tblCellMar>
        </w:tblPrEx>
        <w:trPr>
          <w:trHeight w:val="2218"/>
        </w:trPr>
        <w:tc>
          <w:tcPr>
            <w:tcW w:w="538" w:type="dxa"/>
            <w:tcBorders>
              <w:top w:val="single" w:sz="4" w:space="0" w:color="000000"/>
              <w:left w:val="single" w:sz="4" w:space="0" w:color="000000"/>
              <w:bottom w:val="single" w:sz="4" w:space="0" w:color="000000"/>
              <w:right w:val="single" w:sz="4" w:space="0" w:color="000000"/>
            </w:tcBorders>
          </w:tcPr>
          <w:p w:rsidR="008E1E02" w:rsidRDefault="003039BA">
            <w:pPr>
              <w:ind w:left="5"/>
              <w:jc w:val="left"/>
            </w:pPr>
            <w:r>
              <w:rPr>
                <w:b w:val="0"/>
              </w:rPr>
              <w:lastRenderedPageBreak/>
              <w:t>25</w:t>
            </w:r>
          </w:p>
        </w:tc>
        <w:tc>
          <w:tcPr>
            <w:tcW w:w="2401" w:type="dxa"/>
            <w:gridSpan w:val="3"/>
            <w:tcBorders>
              <w:top w:val="single" w:sz="4" w:space="0" w:color="000000"/>
              <w:left w:val="single" w:sz="4" w:space="0" w:color="000000"/>
              <w:bottom w:val="single" w:sz="4" w:space="0" w:color="000000"/>
              <w:right w:val="single" w:sz="4" w:space="0" w:color="000000"/>
            </w:tcBorders>
          </w:tcPr>
          <w:p w:rsidR="008E1E02" w:rsidRDefault="00D966D2">
            <w:pPr>
              <w:ind w:right="50"/>
              <w:jc w:val="left"/>
            </w:pPr>
            <w:r>
              <w:rPr>
                <w:b w:val="0"/>
              </w:rPr>
              <w:t xml:space="preserve">пункты 2, 3 статьи 99 </w:t>
            </w:r>
          </w:p>
        </w:tc>
        <w:tc>
          <w:tcPr>
            <w:tcW w:w="11917" w:type="dxa"/>
            <w:tcBorders>
              <w:top w:val="single" w:sz="4" w:space="0" w:color="000000"/>
              <w:left w:val="single" w:sz="4" w:space="0" w:color="000000"/>
              <w:bottom w:val="single" w:sz="4" w:space="0" w:color="000000"/>
              <w:right w:val="single" w:sz="4" w:space="0" w:color="000000"/>
            </w:tcBorders>
          </w:tcPr>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2. Земли историко-культурного назначения используются строго в соответствии с их целевым назначением.</w:t>
            </w:r>
          </w:p>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30" w:history="1">
              <w:r w:rsidRPr="003039BA">
                <w:rPr>
                  <w:rFonts w:eastAsiaTheme="minorEastAsia"/>
                  <w:b w:val="0"/>
                  <w:color w:val="auto"/>
                  <w:szCs w:val="24"/>
                </w:rPr>
                <w:t>не допускаются</w:t>
              </w:r>
            </w:hyperlink>
            <w:r w:rsidRPr="003039BA">
              <w:rPr>
                <w:rFonts w:eastAsiaTheme="minorEastAsia"/>
                <w:b w:val="0"/>
                <w:color w:val="auto"/>
                <w:szCs w:val="24"/>
              </w:rPr>
              <w:t>.</w:t>
            </w:r>
          </w:p>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31" w:history="1">
              <w:r w:rsidRPr="003039BA">
                <w:rPr>
                  <w:rFonts w:eastAsiaTheme="minorEastAsia"/>
                  <w:b w:val="0"/>
                  <w:color w:val="auto"/>
                  <w:szCs w:val="24"/>
                </w:rPr>
                <w:t>законодательством</w:t>
              </w:r>
            </w:hyperlink>
            <w:r w:rsidRPr="003039BA">
              <w:rPr>
                <w:rFonts w:eastAsiaTheme="minorEastAsia"/>
                <w:b w:val="0"/>
                <w:color w:val="auto"/>
                <w:szCs w:val="24"/>
              </w:rPr>
              <w:t>.</w:t>
            </w:r>
          </w:p>
          <w:p w:rsidR="008E1E02"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w:t>
            </w:r>
            <w:r>
              <w:rPr>
                <w:rFonts w:eastAsiaTheme="minorEastAsia"/>
                <w:b w:val="0"/>
                <w:color w:val="auto"/>
                <w:szCs w:val="24"/>
              </w:rPr>
              <w:t>еятельность.</w:t>
            </w:r>
          </w:p>
        </w:tc>
      </w:tr>
      <w:tr w:rsidR="008E1E02">
        <w:tblPrEx>
          <w:tblCellMar>
            <w:right w:w="47" w:type="dxa"/>
          </w:tblCellMar>
        </w:tblPrEx>
        <w:trPr>
          <w:trHeight w:val="841"/>
        </w:trPr>
        <w:tc>
          <w:tcPr>
            <w:tcW w:w="538" w:type="dxa"/>
            <w:tcBorders>
              <w:top w:val="single" w:sz="4" w:space="0" w:color="000000"/>
              <w:left w:val="single" w:sz="4" w:space="0" w:color="000000"/>
              <w:bottom w:val="single" w:sz="4" w:space="0" w:color="000000"/>
              <w:right w:val="single" w:sz="4" w:space="0" w:color="000000"/>
            </w:tcBorders>
          </w:tcPr>
          <w:p w:rsidR="008E1E02" w:rsidRDefault="00D966D2" w:rsidP="003039BA">
            <w:pPr>
              <w:ind w:left="5"/>
              <w:jc w:val="left"/>
            </w:pPr>
            <w:r>
              <w:rPr>
                <w:b w:val="0"/>
              </w:rPr>
              <w:t>2</w:t>
            </w:r>
            <w:r w:rsidR="003039BA">
              <w:rPr>
                <w:b w:val="0"/>
              </w:rPr>
              <w:t>6</w:t>
            </w:r>
            <w:r>
              <w:rPr>
                <w:b w:val="0"/>
              </w:rPr>
              <w:t xml:space="preserve"> </w:t>
            </w:r>
          </w:p>
        </w:tc>
        <w:tc>
          <w:tcPr>
            <w:tcW w:w="2401" w:type="dxa"/>
            <w:gridSpan w:val="3"/>
            <w:tcBorders>
              <w:top w:val="single" w:sz="4" w:space="0" w:color="000000"/>
              <w:left w:val="single" w:sz="4" w:space="0" w:color="000000"/>
              <w:bottom w:val="single" w:sz="4" w:space="0" w:color="000000"/>
              <w:right w:val="single" w:sz="4" w:space="0" w:color="000000"/>
            </w:tcBorders>
          </w:tcPr>
          <w:p w:rsidR="008E1E02" w:rsidRDefault="00D966D2">
            <w:pPr>
              <w:jc w:val="left"/>
            </w:pPr>
            <w:r>
              <w:rPr>
                <w:b w:val="0"/>
              </w:rPr>
              <w:t xml:space="preserve">пункт 2 статьи 103 </w:t>
            </w:r>
          </w:p>
        </w:tc>
        <w:tc>
          <w:tcPr>
            <w:tcW w:w="11917" w:type="dxa"/>
            <w:tcBorders>
              <w:top w:val="single" w:sz="4" w:space="0" w:color="000000"/>
              <w:left w:val="single" w:sz="4" w:space="0" w:color="000000"/>
              <w:bottom w:val="single" w:sz="4" w:space="0" w:color="000000"/>
              <w:right w:val="single" w:sz="4" w:space="0" w:color="000000"/>
            </w:tcBorders>
          </w:tcPr>
          <w:p w:rsidR="008E1E02" w:rsidRPr="003039BA" w:rsidRDefault="003039BA" w:rsidP="003039BA">
            <w:pPr>
              <w:autoSpaceDE w:val="0"/>
              <w:autoSpaceDN w:val="0"/>
              <w:adjustRightInd w:val="0"/>
              <w:ind w:firstLine="540"/>
              <w:jc w:val="both"/>
              <w:rPr>
                <w:rFonts w:eastAsiaTheme="minorEastAsia"/>
                <w:b w:val="0"/>
                <w:color w:val="auto"/>
                <w:szCs w:val="24"/>
              </w:rPr>
            </w:pPr>
            <w:r>
              <w:rPr>
                <w:rFonts w:eastAsiaTheme="minorEastAsia"/>
                <w:b w:val="0"/>
                <w:color w:val="auto"/>
                <w:szCs w:val="24"/>
              </w:rPr>
              <w:t xml:space="preserve">2. Использование земель запаса допускается </w:t>
            </w:r>
            <w:r w:rsidRPr="003039BA">
              <w:rPr>
                <w:rFonts w:eastAsiaTheme="minorEastAsia"/>
                <w:b w:val="0"/>
                <w:color w:val="auto"/>
                <w:szCs w:val="24"/>
              </w:rPr>
              <w:t xml:space="preserve">после </w:t>
            </w:r>
            <w:hyperlink r:id="rId32" w:history="1">
              <w:r w:rsidRPr="003039BA">
                <w:rPr>
                  <w:rFonts w:eastAsiaTheme="minorEastAsia"/>
                  <w:b w:val="0"/>
                  <w:color w:val="auto"/>
                  <w:szCs w:val="24"/>
                </w:rPr>
                <w:t>перевода</w:t>
              </w:r>
            </w:hyperlink>
            <w:r w:rsidRPr="003039BA">
              <w:rPr>
                <w:rFonts w:eastAsiaTheme="minorEastAsia"/>
                <w:b w:val="0"/>
                <w:color w:val="auto"/>
                <w:szCs w:val="24"/>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tc>
      </w:tr>
      <w:tr w:rsidR="008E1E02">
        <w:tblPrEx>
          <w:tblCellMar>
            <w:right w:w="47" w:type="dxa"/>
          </w:tblCellMar>
        </w:tblPrEx>
        <w:trPr>
          <w:trHeight w:val="528"/>
        </w:trPr>
        <w:tc>
          <w:tcPr>
            <w:tcW w:w="14856" w:type="dxa"/>
            <w:gridSpan w:val="5"/>
            <w:tcBorders>
              <w:top w:val="single" w:sz="4" w:space="0" w:color="000000"/>
              <w:left w:val="single" w:sz="4" w:space="0" w:color="000000"/>
              <w:bottom w:val="single" w:sz="4" w:space="0" w:color="000000"/>
              <w:right w:val="single" w:sz="4" w:space="0" w:color="000000"/>
            </w:tcBorders>
            <w:vAlign w:val="center"/>
          </w:tcPr>
          <w:p w:rsidR="008E1E02" w:rsidRDefault="00D966D2">
            <w:pPr>
              <w:ind w:left="490"/>
            </w:pPr>
            <w:r>
              <w:t xml:space="preserve">Гражданский кодекс Российской Федерации </w:t>
            </w:r>
          </w:p>
        </w:tc>
      </w:tr>
      <w:tr w:rsidR="008E1E02">
        <w:tblPrEx>
          <w:tblCellMar>
            <w:right w:w="47" w:type="dxa"/>
          </w:tblCellMar>
        </w:tblPrEx>
        <w:trPr>
          <w:trHeight w:val="3044"/>
        </w:trPr>
        <w:tc>
          <w:tcPr>
            <w:tcW w:w="538" w:type="dxa"/>
            <w:tcBorders>
              <w:top w:val="single" w:sz="4" w:space="0" w:color="000000"/>
              <w:left w:val="single" w:sz="4" w:space="0" w:color="000000"/>
              <w:bottom w:val="single" w:sz="4" w:space="0" w:color="000000"/>
              <w:right w:val="single" w:sz="4" w:space="0" w:color="000000"/>
            </w:tcBorders>
          </w:tcPr>
          <w:p w:rsidR="008E1E02" w:rsidRDefault="003039BA">
            <w:pPr>
              <w:ind w:left="5"/>
              <w:jc w:val="left"/>
            </w:pPr>
            <w:r>
              <w:rPr>
                <w:b w:val="0"/>
              </w:rPr>
              <w:t>27</w:t>
            </w:r>
          </w:p>
        </w:tc>
        <w:tc>
          <w:tcPr>
            <w:tcW w:w="2401" w:type="dxa"/>
            <w:gridSpan w:val="3"/>
            <w:tcBorders>
              <w:top w:val="single" w:sz="4" w:space="0" w:color="000000"/>
              <w:left w:val="single" w:sz="4" w:space="0" w:color="000000"/>
              <w:bottom w:val="single" w:sz="4" w:space="0" w:color="000000"/>
              <w:right w:val="single" w:sz="4" w:space="0" w:color="000000"/>
            </w:tcBorders>
          </w:tcPr>
          <w:p w:rsidR="008E1E02" w:rsidRDefault="00D966D2">
            <w:pPr>
              <w:jc w:val="left"/>
            </w:pPr>
            <w:r>
              <w:rPr>
                <w:b w:val="0"/>
              </w:rPr>
              <w:t xml:space="preserve">пункты 1, 2 статьи </w:t>
            </w:r>
          </w:p>
          <w:p w:rsidR="008E1E02" w:rsidRDefault="00D966D2">
            <w:pPr>
              <w:jc w:val="left"/>
            </w:pPr>
            <w:r>
              <w:rPr>
                <w:b w:val="0"/>
              </w:rPr>
              <w:t xml:space="preserve">8.1 </w:t>
            </w:r>
          </w:p>
        </w:tc>
        <w:tc>
          <w:tcPr>
            <w:tcW w:w="11917" w:type="dxa"/>
            <w:tcBorders>
              <w:top w:val="single" w:sz="4" w:space="0" w:color="000000"/>
              <w:left w:val="single" w:sz="4" w:space="0" w:color="000000"/>
              <w:bottom w:val="single" w:sz="4" w:space="0" w:color="000000"/>
              <w:right w:val="single" w:sz="4" w:space="0" w:color="000000"/>
            </w:tcBorders>
          </w:tcPr>
          <w:p w:rsidR="003039BA" w:rsidRDefault="00D966D2" w:rsidP="003039BA">
            <w:pPr>
              <w:autoSpaceDE w:val="0"/>
              <w:autoSpaceDN w:val="0"/>
              <w:adjustRightInd w:val="0"/>
              <w:ind w:firstLine="540"/>
              <w:jc w:val="both"/>
              <w:rPr>
                <w:rFonts w:eastAsiaTheme="minorEastAsia"/>
                <w:b w:val="0"/>
                <w:color w:val="auto"/>
                <w:szCs w:val="24"/>
              </w:rPr>
            </w:pPr>
            <w:r>
              <w:rPr>
                <w:b w:val="0"/>
              </w:rPr>
              <w:t xml:space="preserve"> </w:t>
            </w:r>
            <w:r w:rsidR="003039BA">
              <w:rPr>
                <w:rFonts w:eastAsiaTheme="minorEastAsia"/>
                <w:b w:val="0"/>
                <w:color w:val="auto"/>
                <w:szCs w:val="24"/>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3039BA" w:rsidRDefault="003039BA" w:rsidP="003039BA">
            <w:pPr>
              <w:autoSpaceDE w:val="0"/>
              <w:autoSpaceDN w:val="0"/>
              <w:adjustRightInd w:val="0"/>
              <w:ind w:firstLine="540"/>
              <w:jc w:val="both"/>
              <w:rPr>
                <w:rFonts w:eastAsiaTheme="minorEastAsia"/>
                <w:b w:val="0"/>
                <w:color w:val="auto"/>
                <w:szCs w:val="24"/>
              </w:rPr>
            </w:pPr>
            <w:r>
              <w:rPr>
                <w:rFonts w:eastAsiaTheme="minorEastAsia"/>
                <w:b w:val="0"/>
                <w:color w:val="auto"/>
                <w:szCs w:val="24"/>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3039BA" w:rsidRDefault="003039BA" w:rsidP="003039BA">
            <w:pPr>
              <w:autoSpaceDE w:val="0"/>
              <w:autoSpaceDN w:val="0"/>
              <w:adjustRightInd w:val="0"/>
              <w:ind w:firstLine="540"/>
              <w:jc w:val="both"/>
              <w:rPr>
                <w:rFonts w:eastAsiaTheme="minorEastAsia"/>
                <w:b w:val="0"/>
                <w:color w:val="auto"/>
                <w:szCs w:val="24"/>
              </w:rPr>
            </w:pPr>
            <w:r>
              <w:rPr>
                <w:rFonts w:eastAsiaTheme="minorEastAsia"/>
                <w:b w:val="0"/>
                <w:color w:val="auto"/>
                <w:szCs w:val="24"/>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Pr>
                <w:rFonts w:eastAsiaTheme="minorEastAsia"/>
                <w:b w:val="0"/>
                <w:color w:val="auto"/>
                <w:szCs w:val="24"/>
              </w:rPr>
              <w:t>управомоченное</w:t>
            </w:r>
            <w:proofErr w:type="spellEnd"/>
            <w:r>
              <w:rPr>
                <w:rFonts w:eastAsiaTheme="minorEastAsia"/>
                <w:b w:val="0"/>
                <w:color w:val="auto"/>
                <w:szCs w:val="24"/>
              </w:rPr>
              <w:t xml:space="preserve"> лицо, содержание права, основание его возникновения.</w:t>
            </w:r>
          </w:p>
          <w:p w:rsidR="008E1E02" w:rsidRPr="003039BA" w:rsidRDefault="003039BA" w:rsidP="003039BA">
            <w:pPr>
              <w:autoSpaceDE w:val="0"/>
              <w:autoSpaceDN w:val="0"/>
              <w:adjustRightInd w:val="0"/>
              <w:ind w:firstLine="540"/>
              <w:jc w:val="both"/>
              <w:rPr>
                <w:rFonts w:eastAsiaTheme="minorEastAsia"/>
                <w:b w:val="0"/>
                <w:color w:val="auto"/>
                <w:szCs w:val="24"/>
              </w:rPr>
            </w:pPr>
            <w:r>
              <w:rPr>
                <w:rFonts w:eastAsiaTheme="minorEastAsia"/>
                <w:b w:val="0"/>
                <w:color w:val="auto"/>
                <w:szCs w:val="24"/>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8E1E02">
        <w:tblPrEx>
          <w:tblCellMar>
            <w:right w:w="47" w:type="dxa"/>
          </w:tblCellMar>
        </w:tblPrEx>
        <w:trPr>
          <w:trHeight w:val="528"/>
        </w:trPr>
        <w:tc>
          <w:tcPr>
            <w:tcW w:w="14856" w:type="dxa"/>
            <w:gridSpan w:val="5"/>
            <w:tcBorders>
              <w:top w:val="single" w:sz="4" w:space="0" w:color="000000"/>
              <w:left w:val="single" w:sz="4" w:space="0" w:color="000000"/>
              <w:bottom w:val="single" w:sz="4" w:space="0" w:color="000000"/>
              <w:right w:val="single" w:sz="4" w:space="0" w:color="000000"/>
            </w:tcBorders>
            <w:vAlign w:val="center"/>
          </w:tcPr>
          <w:p w:rsidR="008E1E02" w:rsidRDefault="003039BA">
            <w:pPr>
              <w:ind w:right="70"/>
            </w:pPr>
            <w:r w:rsidRPr="003039BA">
              <w:t>Градостроительный кодекс</w:t>
            </w:r>
            <w:r>
              <w:t xml:space="preserve"> </w:t>
            </w:r>
            <w:r w:rsidRPr="003039BA">
              <w:t>Российской Федерации</w:t>
            </w:r>
          </w:p>
        </w:tc>
      </w:tr>
      <w:tr w:rsidR="008E1E02">
        <w:tblPrEx>
          <w:tblCellMar>
            <w:right w:w="47" w:type="dxa"/>
          </w:tblCellMar>
        </w:tblPrEx>
        <w:trPr>
          <w:trHeight w:val="2492"/>
        </w:trPr>
        <w:tc>
          <w:tcPr>
            <w:tcW w:w="538" w:type="dxa"/>
            <w:tcBorders>
              <w:top w:val="single" w:sz="4" w:space="0" w:color="000000"/>
              <w:left w:val="single" w:sz="4" w:space="0" w:color="000000"/>
              <w:bottom w:val="single" w:sz="4" w:space="0" w:color="000000"/>
              <w:right w:val="single" w:sz="4" w:space="0" w:color="000000"/>
            </w:tcBorders>
          </w:tcPr>
          <w:p w:rsidR="008E1E02" w:rsidRDefault="003039BA">
            <w:pPr>
              <w:ind w:left="5"/>
              <w:jc w:val="left"/>
            </w:pPr>
            <w:r>
              <w:rPr>
                <w:b w:val="0"/>
              </w:rPr>
              <w:t>28</w:t>
            </w:r>
            <w:r w:rsidR="00D966D2">
              <w:rPr>
                <w:b w:val="0"/>
              </w:rPr>
              <w:t xml:space="preserve"> </w:t>
            </w:r>
          </w:p>
        </w:tc>
        <w:tc>
          <w:tcPr>
            <w:tcW w:w="2401" w:type="dxa"/>
            <w:gridSpan w:val="3"/>
            <w:tcBorders>
              <w:top w:val="single" w:sz="4" w:space="0" w:color="000000"/>
              <w:left w:val="single" w:sz="4" w:space="0" w:color="000000"/>
              <w:bottom w:val="single" w:sz="4" w:space="0" w:color="000000"/>
              <w:right w:val="single" w:sz="4" w:space="0" w:color="000000"/>
            </w:tcBorders>
          </w:tcPr>
          <w:p w:rsidR="008E1E02" w:rsidRDefault="003039BA" w:rsidP="003039BA">
            <w:pPr>
              <w:jc w:val="left"/>
            </w:pPr>
            <w:r w:rsidRPr="003039BA">
              <w:rPr>
                <w:b w:val="0"/>
              </w:rPr>
              <w:t>п</w:t>
            </w:r>
            <w:r>
              <w:rPr>
                <w:b w:val="0"/>
              </w:rPr>
              <w:t>ункты</w:t>
            </w:r>
            <w:r w:rsidRPr="003039BA">
              <w:rPr>
                <w:b w:val="0"/>
              </w:rPr>
              <w:t xml:space="preserve"> 17, 19 ст</w:t>
            </w:r>
            <w:r>
              <w:rPr>
                <w:b w:val="0"/>
              </w:rPr>
              <w:t>атьи</w:t>
            </w:r>
            <w:r w:rsidRPr="003039BA">
              <w:rPr>
                <w:b w:val="0"/>
              </w:rPr>
              <w:t xml:space="preserve"> 51</w:t>
            </w:r>
          </w:p>
        </w:tc>
        <w:tc>
          <w:tcPr>
            <w:tcW w:w="11917" w:type="dxa"/>
            <w:tcBorders>
              <w:top w:val="single" w:sz="4" w:space="0" w:color="000000"/>
              <w:left w:val="single" w:sz="4" w:space="0" w:color="000000"/>
              <w:bottom w:val="single" w:sz="4" w:space="0" w:color="000000"/>
              <w:right w:val="single" w:sz="4" w:space="0" w:color="000000"/>
            </w:tcBorders>
          </w:tcPr>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17. Выдача разрешения на строительство не требуется в случае:</w:t>
            </w:r>
          </w:p>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3" w:history="1">
              <w:r w:rsidRPr="003039BA">
                <w:rPr>
                  <w:rFonts w:eastAsiaTheme="minorEastAsia"/>
                  <w:b w:val="0"/>
                  <w:color w:val="auto"/>
                  <w:szCs w:val="24"/>
                </w:rPr>
                <w:t>законодательством</w:t>
              </w:r>
            </w:hyperlink>
            <w:r w:rsidRPr="003039BA">
              <w:rPr>
                <w:rFonts w:eastAsiaTheme="minorEastAsia"/>
                <w:b w:val="0"/>
                <w:color w:val="auto"/>
                <w:szCs w:val="24"/>
              </w:rPr>
              <w:t xml:space="preserve"> в сфере садоводства и огородничества;</w:t>
            </w:r>
          </w:p>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1.1) строительства, реконструкции объектов индивидуального жилищного строительства;</w:t>
            </w:r>
          </w:p>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2) строительства, реконструкции объектов, не являющихся объектами капитального строительства;</w:t>
            </w:r>
          </w:p>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 xml:space="preserve">3) строительства на земельном участке строений и сооружений </w:t>
            </w:r>
            <w:hyperlink r:id="rId34" w:history="1">
              <w:r w:rsidRPr="003039BA">
                <w:rPr>
                  <w:rFonts w:eastAsiaTheme="minorEastAsia"/>
                  <w:b w:val="0"/>
                  <w:color w:val="auto"/>
                  <w:szCs w:val="24"/>
                </w:rPr>
                <w:t>вспомогательного</w:t>
              </w:r>
            </w:hyperlink>
            <w:r w:rsidRPr="003039BA">
              <w:rPr>
                <w:rFonts w:eastAsiaTheme="minorEastAsia"/>
                <w:b w:val="0"/>
                <w:color w:val="auto"/>
                <w:szCs w:val="24"/>
              </w:rPr>
              <w:t xml:space="preserve"> использования;</w:t>
            </w:r>
          </w:p>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lastRenderedPageBreak/>
              <w:t>4.1) капитального ремонта объектов капитального строительства;</w:t>
            </w:r>
          </w:p>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35" w:history="1">
              <w:r w:rsidRPr="003039BA">
                <w:rPr>
                  <w:rFonts w:eastAsiaTheme="minorEastAsia"/>
                  <w:b w:val="0"/>
                  <w:color w:val="auto"/>
                  <w:szCs w:val="24"/>
                </w:rPr>
                <w:t>законодательством</w:t>
              </w:r>
            </w:hyperlink>
            <w:r w:rsidRPr="003039BA">
              <w:rPr>
                <w:rFonts w:eastAsiaTheme="minorEastAsia"/>
                <w:b w:val="0"/>
                <w:color w:val="auto"/>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4.3) строительства, реконструкции посольств, консульств и представительств Российской Федерации за рубежом;</w:t>
            </w:r>
          </w:p>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 xml:space="preserve">4.4) строительства, реконструкции объектов, предназначенных для транспортировки природного газа под давлением до 1,2 </w:t>
            </w:r>
            <w:proofErr w:type="spellStart"/>
            <w:r w:rsidRPr="003039BA">
              <w:rPr>
                <w:rFonts w:eastAsiaTheme="minorEastAsia"/>
                <w:b w:val="0"/>
                <w:color w:val="auto"/>
                <w:szCs w:val="24"/>
              </w:rPr>
              <w:t>мегапаскаля</w:t>
            </w:r>
            <w:proofErr w:type="spellEnd"/>
            <w:r w:rsidRPr="003039BA">
              <w:rPr>
                <w:rFonts w:eastAsiaTheme="minorEastAsia"/>
                <w:b w:val="0"/>
                <w:color w:val="auto"/>
                <w:szCs w:val="24"/>
              </w:rPr>
              <w:t xml:space="preserve"> включительно;</w:t>
            </w:r>
          </w:p>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4.5) размещения антенных опор (мачт и башен) высотой до 50 метров, предназначенных для размещения средств связи;</w:t>
            </w:r>
          </w:p>
          <w:p w:rsidR="003039BA" w:rsidRPr="003039BA" w:rsidRDefault="003039BA" w:rsidP="003039BA">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 xml:space="preserve">5) </w:t>
            </w:r>
            <w:hyperlink r:id="rId36" w:history="1">
              <w:r w:rsidRPr="003039BA">
                <w:rPr>
                  <w:rFonts w:eastAsiaTheme="minorEastAsia"/>
                  <w:b w:val="0"/>
                  <w:color w:val="auto"/>
                  <w:szCs w:val="24"/>
                </w:rPr>
                <w:t>иных</w:t>
              </w:r>
            </w:hyperlink>
            <w:r w:rsidRPr="003039BA">
              <w:rPr>
                <w:rFonts w:eastAsiaTheme="minorEastAsia"/>
                <w:b w:val="0"/>
                <w:color w:val="auto"/>
                <w:szCs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8E1E02" w:rsidRPr="00082D5D" w:rsidRDefault="003039BA" w:rsidP="00082D5D">
            <w:pPr>
              <w:autoSpaceDE w:val="0"/>
              <w:autoSpaceDN w:val="0"/>
              <w:adjustRightInd w:val="0"/>
              <w:ind w:firstLine="540"/>
              <w:jc w:val="both"/>
              <w:rPr>
                <w:rFonts w:eastAsiaTheme="minorEastAsia"/>
                <w:b w:val="0"/>
                <w:color w:val="auto"/>
                <w:szCs w:val="24"/>
              </w:rPr>
            </w:pPr>
            <w:r w:rsidRPr="003039BA">
              <w:rPr>
                <w:rFonts w:eastAsiaTheme="minorEastAsia"/>
                <w:b w:val="0"/>
                <w:color w:val="auto"/>
                <w:szCs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37" w:history="1">
              <w:r w:rsidRPr="003039BA">
                <w:rPr>
                  <w:rFonts w:eastAsiaTheme="minorEastAsia"/>
                  <w:b w:val="0"/>
                  <w:color w:val="auto"/>
                  <w:szCs w:val="24"/>
                </w:rPr>
                <w:t>частью 12</w:t>
              </w:r>
            </w:hyperlink>
            <w:r w:rsidRPr="003039BA">
              <w:rPr>
                <w:rFonts w:eastAsiaTheme="minorEastAsia"/>
                <w:b w:val="0"/>
                <w:color w:val="auto"/>
                <w:szCs w:val="24"/>
              </w:rPr>
              <w:t xml:space="preserve"> настоящей статьи. Разрешение на индивидуальное жилищное строит</w:t>
            </w:r>
            <w:r w:rsidR="00082D5D">
              <w:rPr>
                <w:rFonts w:eastAsiaTheme="minorEastAsia"/>
                <w:b w:val="0"/>
                <w:color w:val="auto"/>
                <w:szCs w:val="24"/>
              </w:rPr>
              <w:t>ельство выдается на десять лет.</w:t>
            </w:r>
          </w:p>
        </w:tc>
      </w:tr>
      <w:tr w:rsidR="00082D5D" w:rsidTr="00A75244">
        <w:tblPrEx>
          <w:tblCellMar>
            <w:right w:w="49" w:type="dxa"/>
          </w:tblCellMar>
        </w:tblPrEx>
        <w:trPr>
          <w:trHeight w:val="283"/>
        </w:trPr>
        <w:tc>
          <w:tcPr>
            <w:tcW w:w="14856" w:type="dxa"/>
            <w:gridSpan w:val="5"/>
            <w:tcBorders>
              <w:top w:val="single" w:sz="4" w:space="0" w:color="000000"/>
              <w:left w:val="single" w:sz="4" w:space="0" w:color="000000"/>
              <w:bottom w:val="single" w:sz="4" w:space="0" w:color="000000"/>
              <w:right w:val="single" w:sz="4" w:space="0" w:color="000000"/>
            </w:tcBorders>
          </w:tcPr>
          <w:p w:rsidR="00082D5D" w:rsidRDefault="00082D5D" w:rsidP="00082D5D">
            <w:pPr>
              <w:ind w:right="70"/>
            </w:pPr>
            <w:r w:rsidRPr="00082D5D">
              <w:lastRenderedPageBreak/>
              <w:t>Федеральный закон от 25.10.2001 № 137-Ф3 «О введении в действие Земельного кодекса Российской Федерации»</w:t>
            </w:r>
            <w:r>
              <w:rPr>
                <w:b w:val="0"/>
              </w:rPr>
              <w:t xml:space="preserve"> </w:t>
            </w:r>
          </w:p>
        </w:tc>
      </w:tr>
      <w:tr w:rsidR="00082D5D" w:rsidTr="00A75244">
        <w:tblPrEx>
          <w:tblCellMar>
            <w:right w:w="49" w:type="dxa"/>
          </w:tblCellMar>
        </w:tblPrEx>
        <w:trPr>
          <w:trHeight w:val="562"/>
        </w:trPr>
        <w:tc>
          <w:tcPr>
            <w:tcW w:w="538" w:type="dxa"/>
            <w:tcBorders>
              <w:top w:val="single" w:sz="4" w:space="0" w:color="000000"/>
              <w:left w:val="single" w:sz="4" w:space="0" w:color="000000"/>
              <w:bottom w:val="single" w:sz="4" w:space="0" w:color="000000"/>
              <w:right w:val="single" w:sz="4" w:space="0" w:color="000000"/>
            </w:tcBorders>
          </w:tcPr>
          <w:p w:rsidR="00082D5D" w:rsidRDefault="00082D5D" w:rsidP="00A75244">
            <w:pPr>
              <w:ind w:left="5"/>
              <w:jc w:val="left"/>
            </w:pPr>
            <w:r>
              <w:rPr>
                <w:b w:val="0"/>
              </w:rPr>
              <w:t>29</w:t>
            </w:r>
          </w:p>
        </w:tc>
        <w:tc>
          <w:tcPr>
            <w:tcW w:w="2401" w:type="dxa"/>
            <w:gridSpan w:val="3"/>
            <w:tcBorders>
              <w:top w:val="single" w:sz="4" w:space="0" w:color="000000"/>
              <w:left w:val="single" w:sz="4" w:space="0" w:color="000000"/>
              <w:bottom w:val="single" w:sz="4" w:space="0" w:color="000000"/>
              <w:right w:val="single" w:sz="4" w:space="0" w:color="000000"/>
            </w:tcBorders>
          </w:tcPr>
          <w:p w:rsidR="00082D5D" w:rsidRDefault="00082D5D" w:rsidP="00A75244">
            <w:pPr>
              <w:jc w:val="left"/>
            </w:pPr>
            <w:r>
              <w:rPr>
                <w:b w:val="0"/>
              </w:rPr>
              <w:t xml:space="preserve">пункт 2 статьи 3 </w:t>
            </w:r>
          </w:p>
        </w:tc>
        <w:tc>
          <w:tcPr>
            <w:tcW w:w="11917" w:type="dxa"/>
            <w:tcBorders>
              <w:top w:val="single" w:sz="4" w:space="0" w:color="000000"/>
              <w:left w:val="single" w:sz="4" w:space="0" w:color="000000"/>
              <w:bottom w:val="single" w:sz="4" w:space="0" w:color="000000"/>
              <w:right w:val="single" w:sz="4" w:space="0" w:color="000000"/>
            </w:tcBorders>
          </w:tcPr>
          <w:p w:rsidR="00082D5D" w:rsidRPr="00082D5D" w:rsidRDefault="00082D5D" w:rsidP="00082D5D">
            <w:pPr>
              <w:autoSpaceDE w:val="0"/>
              <w:autoSpaceDN w:val="0"/>
              <w:adjustRightInd w:val="0"/>
              <w:ind w:firstLine="540"/>
              <w:jc w:val="both"/>
              <w:rPr>
                <w:rFonts w:eastAsiaTheme="minorEastAsia"/>
                <w:b w:val="0"/>
                <w:bCs/>
                <w:color w:val="auto"/>
                <w:szCs w:val="24"/>
              </w:rPr>
            </w:pPr>
            <w:r w:rsidRPr="00082D5D">
              <w:rPr>
                <w:rFonts w:eastAsiaTheme="minorEastAsia"/>
                <w:b w:val="0"/>
                <w:bCs/>
                <w:color w:val="auto"/>
                <w:szCs w:val="24"/>
              </w:rPr>
              <w:t xml:space="preserve">2. Юридические лица, за исключением указанных в </w:t>
            </w:r>
            <w:hyperlink r:id="rId38" w:history="1">
              <w:r w:rsidRPr="00082D5D">
                <w:rPr>
                  <w:rFonts w:eastAsiaTheme="minorEastAsia"/>
                  <w:b w:val="0"/>
                  <w:bCs/>
                  <w:color w:val="auto"/>
                  <w:szCs w:val="24"/>
                </w:rPr>
                <w:t>пункте 2 статьи 39.9</w:t>
              </w:r>
            </w:hyperlink>
            <w:r w:rsidRPr="00082D5D">
              <w:rPr>
                <w:rFonts w:eastAsiaTheme="minorEastAsia"/>
                <w:b w:val="0"/>
                <w:bCs/>
                <w:color w:val="auto"/>
                <w:szCs w:val="24"/>
              </w:rP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39" w:history="1">
              <w:r w:rsidRPr="00082D5D">
                <w:rPr>
                  <w:rFonts w:eastAsiaTheme="minorEastAsia"/>
                  <w:b w:val="0"/>
                  <w:bCs/>
                  <w:color w:val="auto"/>
                  <w:szCs w:val="24"/>
                </w:rPr>
                <w:t>главой V.1</w:t>
              </w:r>
            </w:hyperlink>
            <w:r w:rsidRPr="00082D5D">
              <w:rPr>
                <w:rFonts w:eastAsiaTheme="minorEastAsia"/>
                <w:b w:val="0"/>
                <w:bCs/>
                <w:color w:val="auto"/>
                <w:szCs w:val="24"/>
              </w:rP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r:id="rId40" w:history="1">
              <w:r w:rsidRPr="00082D5D">
                <w:rPr>
                  <w:rFonts w:eastAsiaTheme="minorEastAsia"/>
                  <w:b w:val="0"/>
                  <w:bCs/>
                  <w:color w:val="auto"/>
                  <w:szCs w:val="24"/>
                </w:rPr>
                <w:t>пунктами 1</w:t>
              </w:r>
            </w:hyperlink>
            <w:r w:rsidRPr="00082D5D">
              <w:rPr>
                <w:rFonts w:eastAsiaTheme="minorEastAsia"/>
                <w:b w:val="0"/>
                <w:bCs/>
                <w:color w:val="auto"/>
                <w:szCs w:val="24"/>
              </w:rPr>
              <w:t xml:space="preserve"> и </w:t>
            </w:r>
            <w:hyperlink r:id="rId41" w:history="1">
              <w:r w:rsidRPr="00082D5D">
                <w:rPr>
                  <w:rFonts w:eastAsiaTheme="minorEastAsia"/>
                  <w:b w:val="0"/>
                  <w:bCs/>
                  <w:color w:val="auto"/>
                  <w:szCs w:val="24"/>
                </w:rPr>
                <w:t>2 статьи 2</w:t>
              </w:r>
            </w:hyperlink>
            <w:r w:rsidRPr="00082D5D">
              <w:rPr>
                <w:rFonts w:eastAsiaTheme="minorEastAsia"/>
                <w:b w:val="0"/>
                <w:bCs/>
                <w:color w:val="auto"/>
                <w:szCs w:val="24"/>
              </w:rPr>
              <w:t xml:space="preserve"> настоящего Федерального закона.</w:t>
            </w:r>
          </w:p>
          <w:p w:rsidR="00082D5D" w:rsidRPr="00082D5D" w:rsidRDefault="00082D5D" w:rsidP="00082D5D">
            <w:pPr>
              <w:autoSpaceDE w:val="0"/>
              <w:autoSpaceDN w:val="0"/>
              <w:adjustRightInd w:val="0"/>
              <w:ind w:firstLine="540"/>
              <w:jc w:val="both"/>
              <w:rPr>
                <w:rFonts w:eastAsiaTheme="minorEastAsia"/>
                <w:b w:val="0"/>
                <w:bCs/>
                <w:color w:val="auto"/>
                <w:szCs w:val="24"/>
              </w:rPr>
            </w:pPr>
            <w:r w:rsidRPr="00082D5D">
              <w:rPr>
                <w:rFonts w:eastAsiaTheme="minorEastAsia"/>
                <w:b w:val="0"/>
                <w:bCs/>
                <w:color w:val="auto"/>
                <w:szCs w:val="24"/>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082D5D" w:rsidRPr="00082D5D" w:rsidRDefault="00082D5D" w:rsidP="00082D5D">
            <w:pPr>
              <w:autoSpaceDE w:val="0"/>
              <w:autoSpaceDN w:val="0"/>
              <w:adjustRightInd w:val="0"/>
              <w:ind w:firstLine="540"/>
              <w:jc w:val="both"/>
              <w:rPr>
                <w:rFonts w:eastAsiaTheme="minorEastAsia"/>
                <w:b w:val="0"/>
                <w:bCs/>
                <w:color w:val="auto"/>
                <w:szCs w:val="24"/>
              </w:rPr>
            </w:pPr>
            <w:r w:rsidRPr="00082D5D">
              <w:rPr>
                <w:rFonts w:eastAsiaTheme="minorEastAsia"/>
                <w:b w:val="0"/>
                <w:bCs/>
                <w:color w:val="auto"/>
                <w:szCs w:val="24"/>
              </w:rPr>
              <w:t>двух процентов кадастровой стоимости арендуемых земельных участков;</w:t>
            </w:r>
          </w:p>
          <w:p w:rsidR="00082D5D" w:rsidRPr="00082D5D" w:rsidRDefault="00082D5D" w:rsidP="00082D5D">
            <w:pPr>
              <w:autoSpaceDE w:val="0"/>
              <w:autoSpaceDN w:val="0"/>
              <w:adjustRightInd w:val="0"/>
              <w:ind w:firstLine="540"/>
              <w:jc w:val="both"/>
              <w:rPr>
                <w:rFonts w:eastAsiaTheme="minorEastAsia"/>
                <w:b w:val="0"/>
                <w:bCs/>
                <w:color w:val="auto"/>
                <w:szCs w:val="24"/>
              </w:rPr>
            </w:pPr>
            <w:r w:rsidRPr="00082D5D">
              <w:rPr>
                <w:rFonts w:eastAsiaTheme="minorEastAsia"/>
                <w:b w:val="0"/>
                <w:bCs/>
                <w:color w:val="auto"/>
                <w:szCs w:val="24"/>
              </w:rPr>
              <w:t>трех десятых процента кадастровой стоимости арендуемых земельных участков из земель сельскохозяйственного назначения;</w:t>
            </w:r>
          </w:p>
          <w:p w:rsidR="00082D5D" w:rsidRPr="00082D5D" w:rsidRDefault="00082D5D" w:rsidP="00082D5D">
            <w:pPr>
              <w:autoSpaceDE w:val="0"/>
              <w:autoSpaceDN w:val="0"/>
              <w:adjustRightInd w:val="0"/>
              <w:ind w:firstLine="540"/>
              <w:jc w:val="both"/>
              <w:rPr>
                <w:rFonts w:eastAsiaTheme="minorEastAsia"/>
                <w:b w:val="0"/>
                <w:bCs/>
                <w:color w:val="auto"/>
                <w:szCs w:val="24"/>
              </w:rPr>
            </w:pPr>
            <w:r w:rsidRPr="00082D5D">
              <w:rPr>
                <w:rFonts w:eastAsiaTheme="minorEastAsia"/>
                <w:b w:val="0"/>
                <w:bCs/>
                <w:color w:val="auto"/>
                <w:szCs w:val="24"/>
              </w:rPr>
              <w:t>полутора процентов кадастровой стоимости арендуемых земельных участков, изъятых из оборота или ограниченных в обороте.</w:t>
            </w:r>
          </w:p>
          <w:p w:rsidR="00082D5D" w:rsidRPr="00082D5D" w:rsidRDefault="00082D5D" w:rsidP="00082D5D">
            <w:pPr>
              <w:autoSpaceDE w:val="0"/>
              <w:autoSpaceDN w:val="0"/>
              <w:adjustRightInd w:val="0"/>
              <w:ind w:firstLine="540"/>
              <w:jc w:val="both"/>
              <w:rPr>
                <w:rFonts w:eastAsiaTheme="minorEastAsia"/>
                <w:b w:val="0"/>
                <w:bCs/>
                <w:color w:val="auto"/>
                <w:szCs w:val="24"/>
              </w:rPr>
            </w:pPr>
            <w:r w:rsidRPr="00082D5D">
              <w:rPr>
                <w:rFonts w:eastAsiaTheme="minorEastAsia"/>
                <w:b w:val="0"/>
                <w:bCs/>
                <w:color w:val="auto"/>
                <w:szCs w:val="24"/>
              </w:rPr>
              <w:lastRenderedPageBreak/>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082D5D" w:rsidRPr="00B80285" w:rsidRDefault="00082D5D" w:rsidP="00B80285">
            <w:pPr>
              <w:autoSpaceDE w:val="0"/>
              <w:autoSpaceDN w:val="0"/>
              <w:adjustRightInd w:val="0"/>
              <w:ind w:firstLine="540"/>
              <w:jc w:val="both"/>
              <w:rPr>
                <w:rFonts w:eastAsiaTheme="minorEastAsia"/>
                <w:b w:val="0"/>
                <w:bCs/>
                <w:color w:val="auto"/>
                <w:szCs w:val="24"/>
              </w:rPr>
            </w:pPr>
            <w:r w:rsidRPr="00082D5D">
              <w:rPr>
                <w:rFonts w:eastAsiaTheme="minorEastAsia"/>
                <w:b w:val="0"/>
                <w:bCs/>
                <w:color w:val="auto"/>
                <w:szCs w:val="24"/>
              </w:rP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42" w:history="1">
              <w:r w:rsidRPr="00082D5D">
                <w:rPr>
                  <w:rFonts w:eastAsiaTheme="minorEastAsia"/>
                  <w:b w:val="0"/>
                  <w:bCs/>
                  <w:color w:val="auto"/>
                  <w:szCs w:val="24"/>
                </w:rPr>
                <w:t>кодекса</w:t>
              </w:r>
            </w:hyperlink>
            <w:r w:rsidRPr="00082D5D">
              <w:rPr>
                <w:rFonts w:eastAsiaTheme="minorEastAsia"/>
                <w:b w:val="0"/>
                <w:bCs/>
                <w:color w:val="auto"/>
                <w:szCs w:val="24"/>
              </w:rP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w:t>
            </w:r>
            <w:r w:rsidR="00B80285">
              <w:rPr>
                <w:rFonts w:eastAsiaTheme="minorEastAsia"/>
                <w:b w:val="0"/>
                <w:bCs/>
                <w:color w:val="auto"/>
                <w:szCs w:val="24"/>
              </w:rPr>
              <w:t>казанных организаций бесплатно.</w:t>
            </w:r>
          </w:p>
        </w:tc>
      </w:tr>
      <w:tr w:rsidR="002C4FA3" w:rsidTr="00A75244">
        <w:tblPrEx>
          <w:tblCellMar>
            <w:right w:w="46" w:type="dxa"/>
          </w:tblCellMar>
        </w:tblPrEx>
        <w:trPr>
          <w:trHeight w:val="529"/>
        </w:trPr>
        <w:tc>
          <w:tcPr>
            <w:tcW w:w="538" w:type="dxa"/>
            <w:tcBorders>
              <w:top w:val="single" w:sz="4" w:space="0" w:color="000000"/>
              <w:left w:val="single" w:sz="4" w:space="0" w:color="000000"/>
              <w:bottom w:val="single" w:sz="4" w:space="0" w:color="000000"/>
              <w:right w:val="nil"/>
            </w:tcBorders>
          </w:tcPr>
          <w:p w:rsidR="002C4FA3" w:rsidRDefault="002C4FA3" w:rsidP="00A75244">
            <w:pPr>
              <w:spacing w:after="160"/>
              <w:jc w:val="left"/>
            </w:pPr>
          </w:p>
        </w:tc>
        <w:tc>
          <w:tcPr>
            <w:tcW w:w="14318" w:type="dxa"/>
            <w:gridSpan w:val="4"/>
            <w:tcBorders>
              <w:top w:val="single" w:sz="4" w:space="0" w:color="000000"/>
              <w:left w:val="nil"/>
              <w:bottom w:val="single" w:sz="4" w:space="0" w:color="000000"/>
              <w:right w:val="single" w:sz="4" w:space="0" w:color="000000"/>
            </w:tcBorders>
            <w:vAlign w:val="center"/>
          </w:tcPr>
          <w:p w:rsidR="002C4FA3" w:rsidRDefault="002C4FA3" w:rsidP="00A75244">
            <w:pPr>
              <w:ind w:right="59"/>
            </w:pPr>
            <w:r>
              <w:t xml:space="preserve">Федеральный закон от 21.12.2001 № 178-ФЗ «О приватизации государственного и муниципального имущества» </w:t>
            </w:r>
          </w:p>
        </w:tc>
      </w:tr>
      <w:tr w:rsidR="002C4FA3" w:rsidTr="00A75244">
        <w:tblPrEx>
          <w:tblCellMar>
            <w:right w:w="46" w:type="dxa"/>
          </w:tblCellMar>
        </w:tblPrEx>
        <w:trPr>
          <w:trHeight w:val="3322"/>
        </w:trPr>
        <w:tc>
          <w:tcPr>
            <w:tcW w:w="538" w:type="dxa"/>
            <w:tcBorders>
              <w:top w:val="single" w:sz="4" w:space="0" w:color="000000"/>
              <w:left w:val="single" w:sz="4" w:space="0" w:color="000000"/>
              <w:bottom w:val="single" w:sz="4" w:space="0" w:color="000000"/>
              <w:right w:val="single" w:sz="4" w:space="0" w:color="000000"/>
            </w:tcBorders>
          </w:tcPr>
          <w:p w:rsidR="002C4FA3" w:rsidRDefault="002C4FA3" w:rsidP="00A75244">
            <w:pPr>
              <w:ind w:left="5"/>
              <w:jc w:val="left"/>
            </w:pPr>
            <w:r>
              <w:rPr>
                <w:b w:val="0"/>
              </w:rPr>
              <w:t xml:space="preserve">30 </w:t>
            </w:r>
          </w:p>
        </w:tc>
        <w:tc>
          <w:tcPr>
            <w:tcW w:w="2401" w:type="dxa"/>
            <w:gridSpan w:val="3"/>
            <w:tcBorders>
              <w:top w:val="single" w:sz="4" w:space="0" w:color="000000"/>
              <w:left w:val="single" w:sz="4" w:space="0" w:color="000000"/>
              <w:bottom w:val="single" w:sz="4" w:space="0" w:color="000000"/>
              <w:right w:val="single" w:sz="4" w:space="0" w:color="000000"/>
            </w:tcBorders>
          </w:tcPr>
          <w:p w:rsidR="002C4FA3" w:rsidRDefault="002C4FA3" w:rsidP="00A75244">
            <w:pPr>
              <w:jc w:val="left"/>
            </w:pPr>
            <w:r>
              <w:rPr>
                <w:b w:val="0"/>
              </w:rPr>
              <w:t xml:space="preserve">пункт 3 статьи 28 </w:t>
            </w:r>
          </w:p>
        </w:tc>
        <w:tc>
          <w:tcPr>
            <w:tcW w:w="11917" w:type="dxa"/>
            <w:tcBorders>
              <w:top w:val="single" w:sz="4" w:space="0" w:color="000000"/>
              <w:left w:val="single" w:sz="4" w:space="0" w:color="000000"/>
              <w:bottom w:val="single" w:sz="4" w:space="0" w:color="000000"/>
              <w:right w:val="single" w:sz="4" w:space="0" w:color="000000"/>
            </w:tcBorders>
          </w:tcPr>
          <w:p w:rsidR="002C4FA3" w:rsidRPr="002C4FA3" w:rsidRDefault="002C4FA3" w:rsidP="002C4FA3">
            <w:pPr>
              <w:spacing w:line="251" w:lineRule="auto"/>
              <w:ind w:left="5" w:right="64" w:firstLine="547"/>
              <w:jc w:val="both"/>
              <w:rPr>
                <w:b w:val="0"/>
                <w:bCs/>
                <w:color w:val="auto"/>
              </w:rPr>
            </w:pPr>
            <w:r w:rsidRPr="002C4FA3">
              <w:rPr>
                <w:b w:val="0"/>
                <w:bCs/>
                <w:color w:val="auto"/>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2C4FA3" w:rsidRPr="002C4FA3" w:rsidRDefault="002C4FA3" w:rsidP="002C4FA3">
            <w:pPr>
              <w:spacing w:line="251" w:lineRule="auto"/>
              <w:ind w:left="5" w:right="64" w:firstLine="547"/>
              <w:jc w:val="both"/>
              <w:rPr>
                <w:b w:val="0"/>
                <w:bCs/>
                <w:color w:val="auto"/>
              </w:rPr>
            </w:pPr>
            <w:r w:rsidRPr="002C4FA3">
              <w:rPr>
                <w:b w:val="0"/>
                <w:bCs/>
                <w:color w:val="auto"/>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2C4FA3" w:rsidRPr="002C4FA3" w:rsidRDefault="002C4FA3" w:rsidP="002C4FA3">
            <w:pPr>
              <w:spacing w:line="251" w:lineRule="auto"/>
              <w:ind w:left="5" w:right="64" w:firstLine="547"/>
              <w:jc w:val="both"/>
              <w:rPr>
                <w:b w:val="0"/>
                <w:bCs/>
                <w:color w:val="auto"/>
              </w:rPr>
            </w:pPr>
            <w:r w:rsidRPr="002C4FA3">
              <w:rPr>
                <w:b w:val="0"/>
                <w:bCs/>
                <w:color w:val="auto"/>
              </w:rPr>
              <w:t>Договор аренды земельного участка не является препятствием для выкупа земельного участка.</w:t>
            </w:r>
          </w:p>
          <w:p w:rsidR="002C4FA3" w:rsidRPr="002C4FA3" w:rsidRDefault="002C4FA3" w:rsidP="002C4FA3">
            <w:pPr>
              <w:spacing w:line="251" w:lineRule="auto"/>
              <w:ind w:left="5" w:right="64" w:firstLine="547"/>
              <w:jc w:val="both"/>
              <w:rPr>
                <w:bCs/>
              </w:rPr>
            </w:pPr>
            <w:r w:rsidRPr="002C4FA3">
              <w:rPr>
                <w:b w:val="0"/>
                <w:bCs/>
                <w:color w:val="auto"/>
              </w:rPr>
              <w:t>Отказ в выкупе земельного участка или предоставлении его в аренду не допускается, за исключением случаев, предусмотренных законом.</w:t>
            </w:r>
          </w:p>
        </w:tc>
      </w:tr>
      <w:tr w:rsidR="002C4FA3" w:rsidTr="00A75244">
        <w:tblPrEx>
          <w:tblCellMar>
            <w:left w:w="0" w:type="dxa"/>
            <w:right w:w="46" w:type="dxa"/>
          </w:tblCellMar>
        </w:tblPrEx>
        <w:trPr>
          <w:trHeight w:val="528"/>
        </w:trPr>
        <w:tc>
          <w:tcPr>
            <w:tcW w:w="2214" w:type="dxa"/>
            <w:gridSpan w:val="2"/>
            <w:tcBorders>
              <w:top w:val="single" w:sz="4" w:space="0" w:color="000000"/>
              <w:left w:val="single" w:sz="4" w:space="0" w:color="000000"/>
              <w:bottom w:val="single" w:sz="4" w:space="0" w:color="000000"/>
              <w:right w:val="nil"/>
            </w:tcBorders>
          </w:tcPr>
          <w:p w:rsidR="002C4FA3" w:rsidRDefault="002C4FA3" w:rsidP="00A75244">
            <w:pPr>
              <w:spacing w:after="160"/>
              <w:jc w:val="left"/>
            </w:pPr>
          </w:p>
        </w:tc>
        <w:tc>
          <w:tcPr>
            <w:tcW w:w="12642" w:type="dxa"/>
            <w:gridSpan w:val="3"/>
            <w:tcBorders>
              <w:top w:val="single" w:sz="4" w:space="0" w:color="000000"/>
              <w:left w:val="nil"/>
              <w:bottom w:val="single" w:sz="4" w:space="0" w:color="000000"/>
              <w:right w:val="single" w:sz="4" w:space="0" w:color="000000"/>
            </w:tcBorders>
            <w:vAlign w:val="center"/>
          </w:tcPr>
          <w:p w:rsidR="002C4FA3" w:rsidRDefault="002C4FA3" w:rsidP="00A75244">
            <w:pPr>
              <w:jc w:val="left"/>
            </w:pPr>
            <w:r>
              <w:t xml:space="preserve">Федеральный закон от 24.07.2002 № 101-ФЗ «Об обороте земель сельскохозяйственного назначения» </w:t>
            </w:r>
          </w:p>
        </w:tc>
      </w:tr>
      <w:tr w:rsidR="002C4FA3" w:rsidTr="00A75244">
        <w:tblPrEx>
          <w:tblCellMar>
            <w:left w:w="0" w:type="dxa"/>
            <w:right w:w="46" w:type="dxa"/>
          </w:tblCellMar>
        </w:tblPrEx>
        <w:trPr>
          <w:trHeight w:val="6358"/>
        </w:trPr>
        <w:tc>
          <w:tcPr>
            <w:tcW w:w="538" w:type="dxa"/>
            <w:tcBorders>
              <w:top w:val="single" w:sz="4" w:space="0" w:color="000000"/>
              <w:left w:val="single" w:sz="4" w:space="0" w:color="000000"/>
              <w:bottom w:val="single" w:sz="4" w:space="0" w:color="000000"/>
              <w:right w:val="single" w:sz="4" w:space="0" w:color="000000"/>
            </w:tcBorders>
          </w:tcPr>
          <w:p w:rsidR="002C4FA3" w:rsidRDefault="002C4FA3" w:rsidP="00A75244">
            <w:pPr>
              <w:ind w:left="110"/>
              <w:jc w:val="left"/>
            </w:pPr>
            <w:r>
              <w:rPr>
                <w:b w:val="0"/>
              </w:rPr>
              <w:lastRenderedPageBreak/>
              <w:t xml:space="preserve">31 </w:t>
            </w:r>
          </w:p>
        </w:tc>
        <w:tc>
          <w:tcPr>
            <w:tcW w:w="1676" w:type="dxa"/>
            <w:tcBorders>
              <w:top w:val="single" w:sz="4" w:space="0" w:color="000000"/>
              <w:left w:val="single" w:sz="4" w:space="0" w:color="000000"/>
              <w:bottom w:val="single" w:sz="4" w:space="0" w:color="000000"/>
              <w:right w:val="nil"/>
            </w:tcBorders>
          </w:tcPr>
          <w:p w:rsidR="002C4FA3" w:rsidRDefault="002C4FA3" w:rsidP="00A75244">
            <w:pPr>
              <w:ind w:left="106"/>
              <w:jc w:val="left"/>
            </w:pPr>
            <w:r>
              <w:rPr>
                <w:b w:val="0"/>
              </w:rPr>
              <w:t xml:space="preserve">статья 4  </w:t>
            </w:r>
          </w:p>
        </w:tc>
        <w:tc>
          <w:tcPr>
            <w:tcW w:w="725" w:type="dxa"/>
            <w:gridSpan w:val="2"/>
            <w:tcBorders>
              <w:top w:val="single" w:sz="4" w:space="0" w:color="000000"/>
              <w:left w:val="nil"/>
              <w:bottom w:val="single" w:sz="4" w:space="0" w:color="000000"/>
              <w:right w:val="single" w:sz="4" w:space="0" w:color="000000"/>
            </w:tcBorders>
          </w:tcPr>
          <w:p w:rsidR="002C4FA3" w:rsidRDefault="002C4FA3" w:rsidP="00A75244">
            <w:pPr>
              <w:spacing w:after="160"/>
              <w:jc w:val="left"/>
            </w:pPr>
          </w:p>
        </w:tc>
        <w:tc>
          <w:tcPr>
            <w:tcW w:w="11917" w:type="dxa"/>
            <w:tcBorders>
              <w:top w:val="single" w:sz="4" w:space="0" w:color="000000"/>
              <w:left w:val="single" w:sz="4" w:space="0" w:color="000000"/>
              <w:bottom w:val="single" w:sz="4" w:space="0" w:color="000000"/>
              <w:right w:val="single" w:sz="4" w:space="0" w:color="000000"/>
            </w:tcBorders>
          </w:tcPr>
          <w:p w:rsidR="002C4FA3" w:rsidRPr="00844DD7" w:rsidRDefault="002C4FA3"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2C4FA3" w:rsidRPr="00844DD7" w:rsidRDefault="002C4FA3"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2C4FA3" w:rsidRPr="00844DD7" w:rsidRDefault="002C4FA3"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844DD7" w:rsidRDefault="002C4FA3"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w:t>
            </w:r>
            <w:r w:rsidR="00844DD7">
              <w:rPr>
                <w:rFonts w:eastAsiaTheme="minorEastAsia"/>
                <w:b w:val="0"/>
                <w:bCs/>
                <w:color w:val="auto"/>
                <w:szCs w:val="24"/>
              </w:rPr>
              <w:t>леустроительной документации.</w:t>
            </w:r>
          </w:p>
          <w:p w:rsidR="002C4FA3" w:rsidRPr="00844DD7" w:rsidRDefault="002C4FA3"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tc>
      </w:tr>
      <w:tr w:rsidR="002C4FA3" w:rsidTr="00A75244">
        <w:tblPrEx>
          <w:tblCellMar>
            <w:left w:w="0" w:type="dxa"/>
            <w:right w:w="46" w:type="dxa"/>
          </w:tblCellMar>
        </w:tblPrEx>
        <w:trPr>
          <w:trHeight w:val="1114"/>
        </w:trPr>
        <w:tc>
          <w:tcPr>
            <w:tcW w:w="538" w:type="dxa"/>
            <w:tcBorders>
              <w:top w:val="single" w:sz="4" w:space="0" w:color="000000"/>
              <w:left w:val="single" w:sz="4" w:space="0" w:color="000000"/>
              <w:bottom w:val="single" w:sz="4" w:space="0" w:color="000000"/>
              <w:right w:val="single" w:sz="4" w:space="0" w:color="000000"/>
            </w:tcBorders>
          </w:tcPr>
          <w:p w:rsidR="002C4FA3" w:rsidRDefault="002C4FA3" w:rsidP="00A75244">
            <w:pPr>
              <w:ind w:left="110"/>
              <w:jc w:val="left"/>
            </w:pPr>
            <w:r>
              <w:rPr>
                <w:b w:val="0"/>
              </w:rPr>
              <w:t xml:space="preserve">32 </w:t>
            </w:r>
          </w:p>
        </w:tc>
        <w:tc>
          <w:tcPr>
            <w:tcW w:w="1676" w:type="dxa"/>
            <w:tcBorders>
              <w:top w:val="single" w:sz="4" w:space="0" w:color="000000"/>
              <w:left w:val="single" w:sz="4" w:space="0" w:color="000000"/>
              <w:bottom w:val="single" w:sz="4" w:space="0" w:color="000000"/>
              <w:right w:val="nil"/>
            </w:tcBorders>
          </w:tcPr>
          <w:p w:rsidR="002C4FA3" w:rsidRDefault="002C4FA3" w:rsidP="00A75244">
            <w:pPr>
              <w:ind w:left="106"/>
              <w:jc w:val="left"/>
            </w:pPr>
            <w:r>
              <w:rPr>
                <w:b w:val="0"/>
              </w:rPr>
              <w:t xml:space="preserve">статья 9 </w:t>
            </w:r>
          </w:p>
        </w:tc>
        <w:tc>
          <w:tcPr>
            <w:tcW w:w="725" w:type="dxa"/>
            <w:gridSpan w:val="2"/>
            <w:tcBorders>
              <w:top w:val="single" w:sz="4" w:space="0" w:color="000000"/>
              <w:left w:val="nil"/>
              <w:bottom w:val="single" w:sz="4" w:space="0" w:color="000000"/>
              <w:right w:val="single" w:sz="4" w:space="0" w:color="000000"/>
            </w:tcBorders>
          </w:tcPr>
          <w:p w:rsidR="002C4FA3" w:rsidRDefault="002C4FA3" w:rsidP="00A75244">
            <w:pPr>
              <w:spacing w:after="160"/>
              <w:jc w:val="left"/>
            </w:pPr>
          </w:p>
        </w:tc>
        <w:tc>
          <w:tcPr>
            <w:tcW w:w="11917" w:type="dxa"/>
            <w:tcBorders>
              <w:top w:val="single" w:sz="4" w:space="0" w:color="000000"/>
              <w:left w:val="single" w:sz="4" w:space="0" w:color="000000"/>
              <w:bottom w:val="single" w:sz="4" w:space="0" w:color="000000"/>
              <w:right w:val="single" w:sz="4" w:space="0" w:color="000000"/>
            </w:tcBorders>
          </w:tcPr>
          <w:p w:rsidR="00844DD7" w:rsidRPr="00844DD7" w:rsidRDefault="00844DD7"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844DD7" w:rsidRPr="00844DD7" w:rsidRDefault="00844DD7"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2. Договор аренды находящегося в долевой собственности земельного участка из земель 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w:t>
            </w:r>
            <w:r>
              <w:rPr>
                <w:rFonts w:eastAsiaTheme="minorEastAsia"/>
                <w:b w:val="0"/>
                <w:bCs/>
                <w:color w:val="auto"/>
                <w:szCs w:val="24"/>
              </w:rPr>
              <w:t>тников долевой собственности.</w:t>
            </w:r>
          </w:p>
          <w:p w:rsidR="00844DD7" w:rsidRPr="00844DD7" w:rsidRDefault="00844DD7"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844DD7" w:rsidRPr="00844DD7" w:rsidRDefault="00844DD7"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w:t>
            </w:r>
            <w:r>
              <w:rPr>
                <w:rFonts w:eastAsiaTheme="minorEastAsia"/>
                <w:b w:val="0"/>
                <w:bCs/>
                <w:color w:val="auto"/>
                <w:szCs w:val="24"/>
              </w:rPr>
              <w:t>аключается на срок до трех лет.</w:t>
            </w:r>
          </w:p>
          <w:p w:rsidR="00844DD7" w:rsidRPr="00844DD7" w:rsidRDefault="00844DD7"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lastRenderedPageBreak/>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r:id="rId43" w:history="1">
              <w:r w:rsidRPr="00844DD7">
                <w:rPr>
                  <w:rFonts w:eastAsiaTheme="minorEastAsia"/>
                  <w:b w:val="0"/>
                  <w:bCs/>
                  <w:color w:val="auto"/>
                  <w:szCs w:val="24"/>
                </w:rPr>
                <w:t>статьями 8</w:t>
              </w:r>
            </w:hyperlink>
            <w:r w:rsidRPr="00844DD7">
              <w:rPr>
                <w:rFonts w:eastAsiaTheme="minorEastAsia"/>
                <w:b w:val="0"/>
                <w:bCs/>
                <w:color w:val="auto"/>
                <w:szCs w:val="24"/>
              </w:rPr>
              <w:t xml:space="preserve"> и </w:t>
            </w:r>
            <w:hyperlink r:id="rId44" w:history="1">
              <w:r w:rsidRPr="00844DD7">
                <w:rPr>
                  <w:rFonts w:eastAsiaTheme="minorEastAsia"/>
                  <w:b w:val="0"/>
                  <w:bCs/>
                  <w:color w:val="auto"/>
                  <w:szCs w:val="24"/>
                </w:rPr>
                <w:t>10</w:t>
              </w:r>
            </w:hyperlink>
            <w:r w:rsidRPr="00844DD7">
              <w:rPr>
                <w:rFonts w:eastAsiaTheme="minorEastAsia"/>
                <w:b w:val="0"/>
                <w:bCs/>
                <w:color w:val="auto"/>
                <w:szCs w:val="24"/>
              </w:rPr>
              <w:t xml:space="preserve"> настоящего Федерального закона.</w:t>
            </w:r>
          </w:p>
          <w:p w:rsidR="00844DD7" w:rsidRPr="00844DD7" w:rsidRDefault="00844DD7"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844DD7" w:rsidRPr="00844DD7" w:rsidRDefault="00844DD7"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844DD7" w:rsidRPr="00844DD7" w:rsidRDefault="00844DD7" w:rsidP="00844DD7">
            <w:pPr>
              <w:autoSpaceDE w:val="0"/>
              <w:autoSpaceDN w:val="0"/>
              <w:adjustRightInd w:val="0"/>
              <w:ind w:firstLine="540"/>
              <w:jc w:val="both"/>
              <w:rPr>
                <w:rFonts w:eastAsiaTheme="minorEastAsia"/>
                <w:b w:val="0"/>
                <w:bCs/>
                <w:color w:val="auto"/>
                <w:szCs w:val="24"/>
              </w:rPr>
            </w:pPr>
            <w:r>
              <w:rPr>
                <w:rFonts w:eastAsiaTheme="minorEastAsia"/>
                <w:b w:val="0"/>
                <w:bCs/>
                <w:color w:val="auto"/>
                <w:szCs w:val="24"/>
              </w:rPr>
              <w:t>7. Утратил силу.</w:t>
            </w:r>
          </w:p>
          <w:p w:rsidR="002C4FA3" w:rsidRPr="00844DD7" w:rsidRDefault="00844DD7"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w:t>
            </w:r>
            <w:r>
              <w:rPr>
                <w:rFonts w:eastAsiaTheme="minorEastAsia"/>
                <w:b w:val="0"/>
                <w:bCs/>
                <w:color w:val="auto"/>
                <w:szCs w:val="24"/>
              </w:rPr>
              <w:t xml:space="preserve"> участка не предусмотрено иное.</w:t>
            </w:r>
          </w:p>
        </w:tc>
      </w:tr>
      <w:tr w:rsidR="008E1E02">
        <w:tblPrEx>
          <w:tblCellMar>
            <w:right w:w="47" w:type="dxa"/>
          </w:tblCellMar>
        </w:tblPrEx>
        <w:trPr>
          <w:trHeight w:val="523"/>
        </w:trPr>
        <w:tc>
          <w:tcPr>
            <w:tcW w:w="14856" w:type="dxa"/>
            <w:gridSpan w:val="5"/>
            <w:tcBorders>
              <w:top w:val="single" w:sz="4" w:space="0" w:color="000000"/>
              <w:left w:val="single" w:sz="4" w:space="0" w:color="000000"/>
              <w:bottom w:val="single" w:sz="4" w:space="0" w:color="000000"/>
              <w:right w:val="single" w:sz="4" w:space="0" w:color="000000"/>
            </w:tcBorders>
            <w:vAlign w:val="center"/>
          </w:tcPr>
          <w:p w:rsidR="008E1E02" w:rsidRDefault="00D966D2">
            <w:pPr>
              <w:ind w:left="3356"/>
              <w:jc w:val="left"/>
            </w:pPr>
            <w:r>
              <w:lastRenderedPageBreak/>
              <w:t xml:space="preserve">Федеральный закон от 07.07.2003 № 112-ФЗ «О личном подсобном хозяйстве» </w:t>
            </w:r>
          </w:p>
        </w:tc>
      </w:tr>
      <w:tr w:rsidR="008E1E02">
        <w:tblPrEx>
          <w:tblCellMar>
            <w:right w:w="47" w:type="dxa"/>
          </w:tblCellMar>
        </w:tblPrEx>
        <w:trPr>
          <w:trHeight w:val="562"/>
        </w:trPr>
        <w:tc>
          <w:tcPr>
            <w:tcW w:w="538" w:type="dxa"/>
            <w:tcBorders>
              <w:top w:val="single" w:sz="4" w:space="0" w:color="000000"/>
              <w:left w:val="single" w:sz="4" w:space="0" w:color="000000"/>
              <w:bottom w:val="single" w:sz="4" w:space="0" w:color="000000"/>
              <w:right w:val="single" w:sz="4" w:space="0" w:color="000000"/>
            </w:tcBorders>
          </w:tcPr>
          <w:p w:rsidR="008E1E02" w:rsidRDefault="00844DD7">
            <w:pPr>
              <w:ind w:left="5"/>
              <w:jc w:val="left"/>
            </w:pPr>
            <w:r>
              <w:rPr>
                <w:b w:val="0"/>
              </w:rPr>
              <w:t>33</w:t>
            </w:r>
            <w:r w:rsidR="00D966D2">
              <w:rPr>
                <w:b w:val="0"/>
              </w:rPr>
              <w:t xml:space="preserve"> </w:t>
            </w:r>
          </w:p>
        </w:tc>
        <w:tc>
          <w:tcPr>
            <w:tcW w:w="2401" w:type="dxa"/>
            <w:gridSpan w:val="3"/>
            <w:tcBorders>
              <w:top w:val="single" w:sz="4" w:space="0" w:color="000000"/>
              <w:left w:val="single" w:sz="4" w:space="0" w:color="000000"/>
              <w:bottom w:val="single" w:sz="4" w:space="0" w:color="000000"/>
              <w:right w:val="single" w:sz="4" w:space="0" w:color="000000"/>
            </w:tcBorders>
          </w:tcPr>
          <w:p w:rsidR="008E1E02" w:rsidRPr="00844DD7" w:rsidRDefault="00D966D2" w:rsidP="00844DD7">
            <w:pPr>
              <w:jc w:val="left"/>
              <w:rPr>
                <w:b w:val="0"/>
              </w:rPr>
            </w:pPr>
            <w:r w:rsidRPr="00844DD7">
              <w:rPr>
                <w:b w:val="0"/>
              </w:rPr>
              <w:t xml:space="preserve">пункт 1 статьи 2 </w:t>
            </w:r>
          </w:p>
        </w:tc>
        <w:tc>
          <w:tcPr>
            <w:tcW w:w="11917" w:type="dxa"/>
            <w:tcBorders>
              <w:top w:val="single" w:sz="4" w:space="0" w:color="000000"/>
              <w:left w:val="single" w:sz="4" w:space="0" w:color="000000"/>
              <w:bottom w:val="single" w:sz="4" w:space="0" w:color="000000"/>
              <w:right w:val="single" w:sz="4" w:space="0" w:color="000000"/>
            </w:tcBorders>
          </w:tcPr>
          <w:p w:rsidR="008E1E02" w:rsidRPr="00844DD7" w:rsidRDefault="00D966D2" w:rsidP="00844DD7">
            <w:pPr>
              <w:ind w:left="5" w:firstLine="547"/>
              <w:jc w:val="both"/>
              <w:rPr>
                <w:b w:val="0"/>
              </w:rPr>
            </w:pPr>
            <w:r w:rsidRPr="00844DD7">
              <w:rPr>
                <w:b w:val="0"/>
              </w:rPr>
              <w:t>1. Личное подсобное хозяйство - форма непредпринимательской деятельности по производству и переработке сельскохозяйственной продукции</w:t>
            </w:r>
            <w:r w:rsidR="00844DD7" w:rsidRPr="00844DD7">
              <w:rPr>
                <w:b w:val="0"/>
              </w:rPr>
              <w:t>.</w:t>
            </w:r>
            <w:r w:rsidRPr="00844DD7">
              <w:rPr>
                <w:b w:val="0"/>
              </w:rPr>
              <w:t xml:space="preserve"> </w:t>
            </w:r>
          </w:p>
        </w:tc>
      </w:tr>
      <w:tr w:rsidR="008E1E02">
        <w:tblPrEx>
          <w:tblCellMar>
            <w:right w:w="47" w:type="dxa"/>
          </w:tblCellMar>
        </w:tblPrEx>
        <w:trPr>
          <w:trHeight w:val="1666"/>
        </w:trPr>
        <w:tc>
          <w:tcPr>
            <w:tcW w:w="538" w:type="dxa"/>
            <w:tcBorders>
              <w:top w:val="single" w:sz="4" w:space="0" w:color="000000"/>
              <w:left w:val="single" w:sz="4" w:space="0" w:color="000000"/>
              <w:bottom w:val="single" w:sz="4" w:space="0" w:color="000000"/>
              <w:right w:val="single" w:sz="4" w:space="0" w:color="000000"/>
            </w:tcBorders>
          </w:tcPr>
          <w:p w:rsidR="008E1E02" w:rsidRDefault="00844DD7">
            <w:pPr>
              <w:ind w:left="5"/>
              <w:jc w:val="left"/>
            </w:pPr>
            <w:r>
              <w:rPr>
                <w:b w:val="0"/>
              </w:rPr>
              <w:t>34</w:t>
            </w:r>
            <w:r w:rsidR="00D966D2">
              <w:rPr>
                <w:b w:val="0"/>
              </w:rPr>
              <w:t xml:space="preserve"> </w:t>
            </w:r>
          </w:p>
        </w:tc>
        <w:tc>
          <w:tcPr>
            <w:tcW w:w="2401" w:type="dxa"/>
            <w:gridSpan w:val="3"/>
            <w:tcBorders>
              <w:top w:val="single" w:sz="4" w:space="0" w:color="000000"/>
              <w:left w:val="single" w:sz="4" w:space="0" w:color="000000"/>
              <w:bottom w:val="single" w:sz="4" w:space="0" w:color="000000"/>
              <w:right w:val="single" w:sz="4" w:space="0" w:color="000000"/>
            </w:tcBorders>
          </w:tcPr>
          <w:p w:rsidR="008E1E02" w:rsidRPr="00844DD7" w:rsidRDefault="00D966D2" w:rsidP="00844DD7">
            <w:pPr>
              <w:jc w:val="left"/>
              <w:rPr>
                <w:b w:val="0"/>
              </w:rPr>
            </w:pPr>
            <w:r w:rsidRPr="00844DD7">
              <w:rPr>
                <w:b w:val="0"/>
              </w:rPr>
              <w:t xml:space="preserve">пункты 2, 3 статьи 4 </w:t>
            </w:r>
          </w:p>
        </w:tc>
        <w:tc>
          <w:tcPr>
            <w:tcW w:w="11917" w:type="dxa"/>
            <w:tcBorders>
              <w:top w:val="single" w:sz="4" w:space="0" w:color="000000"/>
              <w:left w:val="single" w:sz="4" w:space="0" w:color="000000"/>
              <w:bottom w:val="single" w:sz="4" w:space="0" w:color="000000"/>
              <w:right w:val="single" w:sz="4" w:space="0" w:color="000000"/>
            </w:tcBorders>
          </w:tcPr>
          <w:p w:rsidR="00844DD7" w:rsidRPr="00844DD7" w:rsidRDefault="00844DD7"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45" w:history="1">
              <w:r w:rsidRPr="00844DD7">
                <w:rPr>
                  <w:rFonts w:eastAsiaTheme="minorEastAsia"/>
                  <w:b w:val="0"/>
                  <w:bCs/>
                  <w:color w:val="auto"/>
                  <w:szCs w:val="24"/>
                </w:rPr>
                <w:t>пункте 39 статьи 1</w:t>
              </w:r>
            </w:hyperlink>
            <w:r w:rsidRPr="00844DD7">
              <w:rPr>
                <w:rFonts w:eastAsiaTheme="minorEastAsia"/>
                <w:b w:val="0"/>
                <w:bCs/>
                <w:color w:val="auto"/>
                <w:szCs w:val="24"/>
              </w:rPr>
              <w:t xml:space="preserve"> Градостроительного кодекса Российской Федерации.</w:t>
            </w:r>
          </w:p>
          <w:p w:rsidR="008E1E02" w:rsidRPr="00844DD7" w:rsidRDefault="00844DD7" w:rsidP="00844DD7">
            <w:pPr>
              <w:autoSpaceDE w:val="0"/>
              <w:autoSpaceDN w:val="0"/>
              <w:adjustRightInd w:val="0"/>
              <w:ind w:firstLine="540"/>
              <w:jc w:val="both"/>
              <w:rPr>
                <w:rFonts w:eastAsiaTheme="minorEastAsia"/>
                <w:b w:val="0"/>
                <w:bCs/>
                <w:color w:val="auto"/>
                <w:szCs w:val="24"/>
              </w:rPr>
            </w:pPr>
            <w:r w:rsidRPr="00844DD7">
              <w:rPr>
                <w:rFonts w:eastAsiaTheme="minorEastAsia"/>
                <w:b w:val="0"/>
                <w:bCs/>
                <w:color w:val="auto"/>
                <w:szCs w:val="24"/>
              </w:rPr>
              <w:t>3. Полевой земельный участок используется исключительно для производства сельскохозяйственной продукции без права возве</w:t>
            </w:r>
            <w:r>
              <w:rPr>
                <w:rFonts w:eastAsiaTheme="minorEastAsia"/>
                <w:b w:val="0"/>
                <w:bCs/>
                <w:color w:val="auto"/>
                <w:szCs w:val="24"/>
              </w:rPr>
              <w:t>дения на нем зданий и строений.</w:t>
            </w:r>
          </w:p>
        </w:tc>
      </w:tr>
      <w:tr w:rsidR="008E1E02">
        <w:tblPrEx>
          <w:tblCellMar>
            <w:left w:w="0" w:type="dxa"/>
            <w:right w:w="46" w:type="dxa"/>
          </w:tblCellMar>
        </w:tblPrEx>
        <w:trPr>
          <w:trHeight w:val="562"/>
        </w:trPr>
        <w:tc>
          <w:tcPr>
            <w:tcW w:w="538" w:type="dxa"/>
            <w:tcBorders>
              <w:top w:val="single" w:sz="4" w:space="0" w:color="000000"/>
              <w:left w:val="single" w:sz="4" w:space="0" w:color="000000"/>
              <w:bottom w:val="single" w:sz="4" w:space="0" w:color="000000"/>
              <w:right w:val="single" w:sz="4" w:space="0" w:color="000000"/>
            </w:tcBorders>
          </w:tcPr>
          <w:p w:rsidR="008E1E02" w:rsidRDefault="00844DD7">
            <w:pPr>
              <w:ind w:left="110"/>
              <w:jc w:val="left"/>
            </w:pPr>
            <w:r>
              <w:rPr>
                <w:b w:val="0"/>
              </w:rPr>
              <w:t>35</w:t>
            </w:r>
            <w:r w:rsidR="00D966D2">
              <w:rPr>
                <w:b w:val="0"/>
              </w:rPr>
              <w:t xml:space="preserve"> </w:t>
            </w:r>
          </w:p>
        </w:tc>
        <w:tc>
          <w:tcPr>
            <w:tcW w:w="1676" w:type="dxa"/>
            <w:tcBorders>
              <w:top w:val="single" w:sz="4" w:space="0" w:color="000000"/>
              <w:left w:val="single" w:sz="4" w:space="0" w:color="000000"/>
              <w:bottom w:val="single" w:sz="4" w:space="0" w:color="000000"/>
              <w:right w:val="nil"/>
            </w:tcBorders>
          </w:tcPr>
          <w:p w:rsidR="008E1E02" w:rsidRDefault="00D966D2">
            <w:pPr>
              <w:ind w:left="106"/>
              <w:jc w:val="left"/>
            </w:pPr>
            <w:r>
              <w:rPr>
                <w:b w:val="0"/>
              </w:rPr>
              <w:t xml:space="preserve">статья 10 </w:t>
            </w:r>
          </w:p>
        </w:tc>
        <w:tc>
          <w:tcPr>
            <w:tcW w:w="725" w:type="dxa"/>
            <w:gridSpan w:val="2"/>
            <w:tcBorders>
              <w:top w:val="single" w:sz="4" w:space="0" w:color="000000"/>
              <w:left w:val="nil"/>
              <w:bottom w:val="single" w:sz="4" w:space="0" w:color="000000"/>
              <w:right w:val="single" w:sz="4" w:space="0" w:color="000000"/>
            </w:tcBorders>
          </w:tcPr>
          <w:p w:rsidR="008E1E02" w:rsidRDefault="008E1E02">
            <w:pPr>
              <w:spacing w:after="160"/>
              <w:jc w:val="left"/>
            </w:pPr>
          </w:p>
        </w:tc>
        <w:tc>
          <w:tcPr>
            <w:tcW w:w="11917" w:type="dxa"/>
            <w:tcBorders>
              <w:top w:val="single" w:sz="4" w:space="0" w:color="000000"/>
              <w:left w:val="single" w:sz="4" w:space="0" w:color="000000"/>
              <w:bottom w:val="single" w:sz="4" w:space="0" w:color="000000"/>
              <w:right w:val="single" w:sz="4" w:space="0" w:color="000000"/>
            </w:tcBorders>
          </w:tcPr>
          <w:p w:rsidR="008E1E02" w:rsidRDefault="00D966D2">
            <w:pPr>
              <w:ind w:left="110" w:firstLine="547"/>
              <w:jc w:val="both"/>
            </w:pPr>
            <w:r>
              <w:rPr>
                <w:b w:val="0"/>
              </w:rPr>
              <w:t xml:space="preserve">Ведение личного подсобного хозяйства прекращается в случае прекращения прав на земельный участок, на котором ведется личное подсобное хозяйство </w:t>
            </w:r>
          </w:p>
        </w:tc>
      </w:tr>
    </w:tbl>
    <w:p w:rsidR="008E1E02" w:rsidRDefault="00D966D2">
      <w:pPr>
        <w:jc w:val="both"/>
      </w:pPr>
      <w:r>
        <w:rPr>
          <w:rFonts w:ascii="Calibri" w:eastAsia="Calibri" w:hAnsi="Calibri" w:cs="Calibri"/>
          <w:b w:val="0"/>
          <w:sz w:val="22"/>
        </w:rPr>
        <w:t xml:space="preserve"> </w:t>
      </w:r>
    </w:p>
    <w:sectPr w:rsidR="008E1E02">
      <w:pgSz w:w="16838" w:h="11904" w:orient="landscape"/>
      <w:pgMar w:top="1138" w:right="1618" w:bottom="2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A5D"/>
    <w:multiLevelType w:val="hybridMultilevel"/>
    <w:tmpl w:val="A24A70AC"/>
    <w:lvl w:ilvl="0" w:tplc="CEDA045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5C9CA2">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2C1B4">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2A42E">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EE712">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A13BE">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0F7F2">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6707C">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6415A4">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9C6F3C"/>
    <w:multiLevelType w:val="hybridMultilevel"/>
    <w:tmpl w:val="2F1C8CBE"/>
    <w:lvl w:ilvl="0" w:tplc="F912C270">
      <w:start w:val="6"/>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A5E32">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46952">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92FEDC">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649508">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C0574C">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EF7EE">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E59E0">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94E840">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EA02D8"/>
    <w:multiLevelType w:val="hybridMultilevel"/>
    <w:tmpl w:val="7FBA6758"/>
    <w:lvl w:ilvl="0" w:tplc="0DE205DE">
      <w:start w:val="1"/>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E898A8">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6FB04">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A7C60">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837FC">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E656A">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0E9B6">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580CDC">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6D82A">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F16162"/>
    <w:multiLevelType w:val="hybridMultilevel"/>
    <w:tmpl w:val="52365A6A"/>
    <w:lvl w:ilvl="0" w:tplc="1C344FEC">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C6694">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A250C">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D08B7C">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83D58">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46F53E">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C157E">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AFB70">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ED662">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BE1FBC"/>
    <w:multiLevelType w:val="hybridMultilevel"/>
    <w:tmpl w:val="373EBEEA"/>
    <w:lvl w:ilvl="0" w:tplc="C99A8D8A">
      <w:start w:val="3"/>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C6B2C">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86336">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E6FA2">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640A16">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385EFA">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A22AE">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DCE278">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EF0D6">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4E37AD"/>
    <w:multiLevelType w:val="hybridMultilevel"/>
    <w:tmpl w:val="36524CEE"/>
    <w:lvl w:ilvl="0" w:tplc="B7D63AA4">
      <w:start w:val="4"/>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C3952">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E6D694">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D8019E">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7E8A66">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AC97C">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0F034">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85A7C">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6EA56">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79253A"/>
    <w:multiLevelType w:val="hybridMultilevel"/>
    <w:tmpl w:val="BF2EE7F0"/>
    <w:lvl w:ilvl="0" w:tplc="850ED964">
      <w:start w:val="1"/>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0955C">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C28BE">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C0B534">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A77F8">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01E1E">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04B78">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E1B94">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297C2">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3A75AD"/>
    <w:multiLevelType w:val="multilevel"/>
    <w:tmpl w:val="7618101C"/>
    <w:lvl w:ilvl="0">
      <w:start w:val="39"/>
      <w:numFmt w:val="decimal"/>
      <w:lvlText w:val="%1"/>
      <w:lvlJc w:val="left"/>
      <w:pPr>
        <w:ind w:left="540" w:hanging="540"/>
      </w:pPr>
      <w:rPr>
        <w:rFonts w:hint="default"/>
        <w:b w:val="0"/>
      </w:rPr>
    </w:lvl>
    <w:lvl w:ilvl="1">
      <w:start w:val="36"/>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B9E4538"/>
    <w:multiLevelType w:val="multilevel"/>
    <w:tmpl w:val="8674902C"/>
    <w:lvl w:ilvl="0">
      <w:start w:val="2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CF7004"/>
    <w:multiLevelType w:val="hybridMultilevel"/>
    <w:tmpl w:val="226C037C"/>
    <w:lvl w:ilvl="0" w:tplc="F0A4675A">
      <w:start w:val="6"/>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CE598">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64DAC">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7CACAE">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005C0">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8C8F6">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648EC">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CB14C">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CF27A">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717B65"/>
    <w:multiLevelType w:val="hybridMultilevel"/>
    <w:tmpl w:val="56BE288C"/>
    <w:lvl w:ilvl="0" w:tplc="F3E2EA6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A7594">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8FE5C">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00130">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BE91B2">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4BF04">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E2443C">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8DC1E">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D8D14A">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D63CD6"/>
    <w:multiLevelType w:val="hybridMultilevel"/>
    <w:tmpl w:val="430ED09A"/>
    <w:lvl w:ilvl="0" w:tplc="552288DA">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A83BE">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EBE3C">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CDBB6">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404D8">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80B8E0">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2E042">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ABB54">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CB0E8">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FD1990"/>
    <w:multiLevelType w:val="hybridMultilevel"/>
    <w:tmpl w:val="CAFE279A"/>
    <w:lvl w:ilvl="0" w:tplc="9A24C278">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E974E">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50F722">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2356A">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4A66C">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A95D2">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6ED194">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8CA0C">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8E46C">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E764AF"/>
    <w:multiLevelType w:val="hybridMultilevel"/>
    <w:tmpl w:val="C69E23C4"/>
    <w:lvl w:ilvl="0" w:tplc="A356C732">
      <w:start w:val="2"/>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2977E">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ED3D6">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C8824">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09DAC">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27E80">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A7EEE">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885A96">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AAD6A">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472073"/>
    <w:multiLevelType w:val="hybridMultilevel"/>
    <w:tmpl w:val="02EC8F86"/>
    <w:lvl w:ilvl="0" w:tplc="A56838A2">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628E6">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E5EF0">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E49AC">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48D50">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0002B4">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41554">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8EF14">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A33FC">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362368"/>
    <w:multiLevelType w:val="hybridMultilevel"/>
    <w:tmpl w:val="26D89E42"/>
    <w:lvl w:ilvl="0" w:tplc="F42CCA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26D60">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64A84">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BAABEE">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8BD34">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461E4">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6E0FE">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2C924">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298C0">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6D3EE9"/>
    <w:multiLevelType w:val="hybridMultilevel"/>
    <w:tmpl w:val="44B404FC"/>
    <w:lvl w:ilvl="0" w:tplc="A43C04BC">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C66CE">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ADA6A">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62200">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6C41AA">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445FB0">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4F42C">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9454D6">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6E108">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996402"/>
    <w:multiLevelType w:val="hybridMultilevel"/>
    <w:tmpl w:val="DE6ED2D4"/>
    <w:lvl w:ilvl="0" w:tplc="C720D4B8">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2CCB4">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CE728">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C342A">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C005C">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A311E">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AB5FE">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C1154">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0CEAA">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397E94"/>
    <w:multiLevelType w:val="hybridMultilevel"/>
    <w:tmpl w:val="94946D76"/>
    <w:lvl w:ilvl="0" w:tplc="D5B28E6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CA280">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4CCC8">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D82594">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2C89C">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E8FAC">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E60196">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4318A">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1A9F8E">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3115A5"/>
    <w:multiLevelType w:val="hybridMultilevel"/>
    <w:tmpl w:val="07E6612C"/>
    <w:lvl w:ilvl="0" w:tplc="72466C88">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41524">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96DBB2">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98FD24">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567A40">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8315E">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CEEE4">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0DEE2">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2BD04">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18269C"/>
    <w:multiLevelType w:val="hybridMultilevel"/>
    <w:tmpl w:val="CD141554"/>
    <w:lvl w:ilvl="0" w:tplc="811EE128">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6CAFC">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A5AB2">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A9E7E">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40688">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E348C">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852BC">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47BF2">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48D3C">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A208EC"/>
    <w:multiLevelType w:val="hybridMultilevel"/>
    <w:tmpl w:val="E34C82DA"/>
    <w:lvl w:ilvl="0" w:tplc="622229EA">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F26878">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A7F4A">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843D8">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C619E">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E3124">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50B4F4">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C44F4">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26296">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2E0905"/>
    <w:multiLevelType w:val="hybridMultilevel"/>
    <w:tmpl w:val="859E939C"/>
    <w:lvl w:ilvl="0" w:tplc="4FDE8D92">
      <w:start w:val="1"/>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E390C">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01658">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2EE72">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60DEC">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CCB372">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44CE8">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60834">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E501C">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892A67"/>
    <w:multiLevelType w:val="hybridMultilevel"/>
    <w:tmpl w:val="EDF8D73E"/>
    <w:lvl w:ilvl="0" w:tplc="22F6A046">
      <w:start w:val="1"/>
      <w:numFmt w:val="decimal"/>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200F6">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BAF156">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6117C">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A531E">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6E85A4">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4442C">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4FDFE">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A462E6">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AB73309"/>
    <w:multiLevelType w:val="hybridMultilevel"/>
    <w:tmpl w:val="2A72AE0A"/>
    <w:lvl w:ilvl="0" w:tplc="59881892">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E6476">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2CA98">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06F8C">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62FF4">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C4D8E4">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E9696">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2E2EA">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C1B82">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ACB46C8"/>
    <w:multiLevelType w:val="hybridMultilevel"/>
    <w:tmpl w:val="548854C0"/>
    <w:lvl w:ilvl="0" w:tplc="BE6E01E4">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4853A">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62FE52">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BEC1B0">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09594">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3E1E44">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E0CEBE">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830F4">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65BCA">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CAD7058"/>
    <w:multiLevelType w:val="hybridMultilevel"/>
    <w:tmpl w:val="5820267C"/>
    <w:lvl w:ilvl="0" w:tplc="D1880094">
      <w:start w:val="1"/>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847B1C">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CF93E">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210E4">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60AFA">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C47D2">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ACD2A">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D2EEA0">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E9D68">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0C346BE"/>
    <w:multiLevelType w:val="hybridMultilevel"/>
    <w:tmpl w:val="35F68348"/>
    <w:lvl w:ilvl="0" w:tplc="D980C644">
      <w:start w:val="3"/>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69F44">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22A1A">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4CF26">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EA696">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2BC8E">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81888">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289F2">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C276E">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12904B3"/>
    <w:multiLevelType w:val="hybridMultilevel"/>
    <w:tmpl w:val="D5248474"/>
    <w:lvl w:ilvl="0" w:tplc="CE180C04">
      <w:start w:val="2"/>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09AA8">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54F5CE">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E5600">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08B78">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A6C84">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58FAE8">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00064E">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E9834">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3D6193A"/>
    <w:multiLevelType w:val="hybridMultilevel"/>
    <w:tmpl w:val="FC46A10A"/>
    <w:lvl w:ilvl="0" w:tplc="74069FEE">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823B2A">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CB286">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E84AE">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29B6C">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E0230">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6E5AD8">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6CCDC">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48B52">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047DD7"/>
    <w:multiLevelType w:val="hybridMultilevel"/>
    <w:tmpl w:val="046E5220"/>
    <w:lvl w:ilvl="0" w:tplc="1A126CD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83110">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F0F652">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58398C">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8D084">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A2AEC">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EAB44E">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29E42">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269D0">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A11205F"/>
    <w:multiLevelType w:val="hybridMultilevel"/>
    <w:tmpl w:val="3DF44B34"/>
    <w:lvl w:ilvl="0" w:tplc="A0DA411A">
      <w:start w:val="5"/>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4CF66">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45A72">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4A4D6">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4AE5A2">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6160A">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546C10">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A0E2D2">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6498C">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A6D6D1B"/>
    <w:multiLevelType w:val="hybridMultilevel"/>
    <w:tmpl w:val="F19E010E"/>
    <w:lvl w:ilvl="0" w:tplc="E1F2C20E">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A9BB4">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CF6F2">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87C2E">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02624">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46304C">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6AAA6">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4C44C">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61000">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C6639F9"/>
    <w:multiLevelType w:val="hybridMultilevel"/>
    <w:tmpl w:val="9C68EDD0"/>
    <w:lvl w:ilvl="0" w:tplc="DBD62F44">
      <w:start w:val="1"/>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E2C582">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4FA50">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4B6A6">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1D68">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2CB672">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0E04A">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604BE">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8701E">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DFB5983"/>
    <w:multiLevelType w:val="hybridMultilevel"/>
    <w:tmpl w:val="6658A35C"/>
    <w:lvl w:ilvl="0" w:tplc="A8126C1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6CA56">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D63D00">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CE931C">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AAE7FC">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E8848">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63C70">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2DF9A">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EC4E0">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F1E6BA1"/>
    <w:multiLevelType w:val="hybridMultilevel"/>
    <w:tmpl w:val="A2505EBC"/>
    <w:lvl w:ilvl="0" w:tplc="CE540FC0">
      <w:start w:val="8"/>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C12F8">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082BE">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CAF53A">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02318">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B6F492">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A9FCC">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E502C">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00100">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0A46C08"/>
    <w:multiLevelType w:val="hybridMultilevel"/>
    <w:tmpl w:val="6E0C2F70"/>
    <w:lvl w:ilvl="0" w:tplc="63C03AF6">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6EF72E">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4DFB2">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8118A">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0C670">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84EDCC">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44B78">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23136">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E4E1C">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0A625CB"/>
    <w:multiLevelType w:val="hybridMultilevel"/>
    <w:tmpl w:val="3AAC52AE"/>
    <w:lvl w:ilvl="0" w:tplc="31501FD4">
      <w:start w:val="4"/>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298CC">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0B0A0">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4498C">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820F2">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89158">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027460">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4A49A">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C45E62">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0BC0C6D"/>
    <w:multiLevelType w:val="hybridMultilevel"/>
    <w:tmpl w:val="D410EA0E"/>
    <w:lvl w:ilvl="0" w:tplc="A81E19F6">
      <w:start w:val="15"/>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619CA">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E8B3A">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8E4A18">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83FF6">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6015A">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0460A">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4D588">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299A6">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1672C16"/>
    <w:multiLevelType w:val="hybridMultilevel"/>
    <w:tmpl w:val="1C123312"/>
    <w:lvl w:ilvl="0" w:tplc="9F7E4702">
      <w:start w:val="2"/>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24492">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42AC02">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268F8">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0AB3A8">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AD534">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0E200">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0A9AC">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E3002">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24D21F5"/>
    <w:multiLevelType w:val="hybridMultilevel"/>
    <w:tmpl w:val="ED128E4E"/>
    <w:lvl w:ilvl="0" w:tplc="B14890AA">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D28E68">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9C153C">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07D74">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E302C">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7AF5A8">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2DDE0">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26FDE">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E2168">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35E1687"/>
    <w:multiLevelType w:val="hybridMultilevel"/>
    <w:tmpl w:val="B80642F0"/>
    <w:lvl w:ilvl="0" w:tplc="574EB80A">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ED40E">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F2E18C">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8ED3C">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8F80E">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06AF2">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0C270">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6FADA">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82334">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3DD1D10"/>
    <w:multiLevelType w:val="hybridMultilevel"/>
    <w:tmpl w:val="5344CFCC"/>
    <w:lvl w:ilvl="0" w:tplc="59D489CC">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694D4">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860622">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08EB20">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E5A5A">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89226">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CB162">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640EE">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C06FE4">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4EF2AB5"/>
    <w:multiLevelType w:val="hybridMultilevel"/>
    <w:tmpl w:val="3EB4CFCE"/>
    <w:lvl w:ilvl="0" w:tplc="B6A8DEB6">
      <w:start w:val="2"/>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49684">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65BF6">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E091C">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6CBA4">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07DD2">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8BBE4">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D603A6">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AACAE">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550375A"/>
    <w:multiLevelType w:val="hybridMultilevel"/>
    <w:tmpl w:val="90D00B0E"/>
    <w:lvl w:ilvl="0" w:tplc="72F4796A">
      <w:start w:val="2"/>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ECAF6">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BCACBE">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C04324">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7A63BE">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21D96">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4584C">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08746">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16FABC">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5F85432"/>
    <w:multiLevelType w:val="hybridMultilevel"/>
    <w:tmpl w:val="AB56A6BE"/>
    <w:lvl w:ilvl="0" w:tplc="60786EC4">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D04A14">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648242">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E4986">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745E1E">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E65A0">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215FE">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60BB0">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62D06">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7286B6F"/>
    <w:multiLevelType w:val="hybridMultilevel"/>
    <w:tmpl w:val="8B942208"/>
    <w:lvl w:ilvl="0" w:tplc="DB2E14FA">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4BCD2">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2A8A8E">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51A0">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A5F5C">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EDD5A">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62D5E">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2C098">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8D2C8">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8933C70"/>
    <w:multiLevelType w:val="hybridMultilevel"/>
    <w:tmpl w:val="C3C61E7A"/>
    <w:lvl w:ilvl="0" w:tplc="77D23648">
      <w:start w:val="2"/>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A8214">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4A8EE">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2DB2A">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CC05C">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F24592">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841AE">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0A7044">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C9B26">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9026110"/>
    <w:multiLevelType w:val="hybridMultilevel"/>
    <w:tmpl w:val="EA5C8620"/>
    <w:lvl w:ilvl="0" w:tplc="143ED0CC">
      <w:start w:val="9"/>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64CE2">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E9204">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47702">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6E9B94">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E5928">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E66B6">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C9874">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C6D0A">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9EE5482"/>
    <w:multiLevelType w:val="hybridMultilevel"/>
    <w:tmpl w:val="B0E00B00"/>
    <w:lvl w:ilvl="0" w:tplc="4604634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AE8F2">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E898E">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4B2EC">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43384">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E3000">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A6D9A">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4EF6E">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F448A6">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D415407"/>
    <w:multiLevelType w:val="hybridMultilevel"/>
    <w:tmpl w:val="C53ACED8"/>
    <w:lvl w:ilvl="0" w:tplc="AF280AFC">
      <w:start w:val="1"/>
      <w:numFmt w:val="decimal"/>
      <w:lvlText w:val="%1."/>
      <w:lvlJc w:val="left"/>
      <w:pPr>
        <w:ind w:left="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E29D0">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CB73A">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3C8BF2">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89AEA">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AAD46">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49240">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EF6C8">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AC6800">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DCC1551"/>
    <w:multiLevelType w:val="hybridMultilevel"/>
    <w:tmpl w:val="02420C12"/>
    <w:lvl w:ilvl="0" w:tplc="938CDB6A">
      <w:start w:val="2"/>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007B4">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B6E876">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04D3C">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2B0FE">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EB49E">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4822E">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6EED2">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0F81A">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6CA30F6"/>
    <w:multiLevelType w:val="hybridMultilevel"/>
    <w:tmpl w:val="FFD424B6"/>
    <w:lvl w:ilvl="0" w:tplc="B486E64E">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2AEB4">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0237A">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A0D34">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4F18A">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44B18">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0984A">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65832">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C68D5C">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7F85EAC"/>
    <w:multiLevelType w:val="hybridMultilevel"/>
    <w:tmpl w:val="747AEF3E"/>
    <w:lvl w:ilvl="0" w:tplc="A748E63E">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46A646">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4BFE0">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C538E">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4B4B6">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AA7046">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A4086">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02BF0">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183778">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82F0EA0"/>
    <w:multiLevelType w:val="hybridMultilevel"/>
    <w:tmpl w:val="72EE75D2"/>
    <w:lvl w:ilvl="0" w:tplc="782EED72">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C15DE">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89DFE">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03910">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A48B8">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CD664">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8C1E8">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A85AC">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0F51A">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8554D87"/>
    <w:multiLevelType w:val="hybridMultilevel"/>
    <w:tmpl w:val="E3BEA326"/>
    <w:lvl w:ilvl="0" w:tplc="930EF166">
      <w:start w:val="9"/>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606C">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18AE36">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A21C6">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4A10C">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EAA10">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6ED34">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E5DAC">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2A7B2">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D5B1942"/>
    <w:multiLevelType w:val="hybridMultilevel"/>
    <w:tmpl w:val="4C2A80CA"/>
    <w:lvl w:ilvl="0" w:tplc="3AD45F3C">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C84A70">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C3994">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43CA2">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EC878">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CDD6C">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C4EAEA">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3661A8">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4F410">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09A1929"/>
    <w:multiLevelType w:val="hybridMultilevel"/>
    <w:tmpl w:val="F9303D20"/>
    <w:lvl w:ilvl="0" w:tplc="57CEE9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1AA8F2">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4C35E">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AF61E">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C2656">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72967A">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22F66">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409A6">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65160">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18007E8"/>
    <w:multiLevelType w:val="hybridMultilevel"/>
    <w:tmpl w:val="1A5A3F3C"/>
    <w:lvl w:ilvl="0" w:tplc="5B2AC4D4">
      <w:start w:val="6"/>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EB6CE">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36C70A">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4ACC8">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22534">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8DFAA">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820ACA">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48ABC">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6FA6A">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3DC2234"/>
    <w:multiLevelType w:val="hybridMultilevel"/>
    <w:tmpl w:val="B756E000"/>
    <w:lvl w:ilvl="0" w:tplc="F9865658">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6BF7A">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6CA94">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638A2">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6E418">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E2A7C">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E3630">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CF736">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8BFFC">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5CB4ED8"/>
    <w:multiLevelType w:val="hybridMultilevel"/>
    <w:tmpl w:val="D222E9D6"/>
    <w:lvl w:ilvl="0" w:tplc="4E7A158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E21DA">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60716">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C8CB2">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60DFE">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188A54">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92F1D8">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E3832">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45B04">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92F5763"/>
    <w:multiLevelType w:val="hybridMultilevel"/>
    <w:tmpl w:val="4D3A2BDE"/>
    <w:lvl w:ilvl="0" w:tplc="48625BF6">
      <w:start w:val="15"/>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4F6D0">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A3AB2">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8227C">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03E42">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A4AFA">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0C053E">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8AB8E">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6B684">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BC04FEF"/>
    <w:multiLevelType w:val="hybridMultilevel"/>
    <w:tmpl w:val="7EEA6D78"/>
    <w:lvl w:ilvl="0" w:tplc="1124D994">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AB528">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C38A0">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6D3C0">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AD464">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E31A8">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9878E4">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43110">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EC3C6">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BDB4297"/>
    <w:multiLevelType w:val="hybridMultilevel"/>
    <w:tmpl w:val="B5F4D388"/>
    <w:lvl w:ilvl="0" w:tplc="AEB01F2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CBD2A">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87BAE">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2FACE">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497C0">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E4A24">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C2F0E2">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8FB78">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0EEBA">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CD9591D"/>
    <w:multiLevelType w:val="hybridMultilevel"/>
    <w:tmpl w:val="FF2E4ADC"/>
    <w:lvl w:ilvl="0" w:tplc="6C124EB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6A8D7A">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41F62">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86C92">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5E1EB4">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025D0">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8D332">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44B18">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27194">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FC503AE"/>
    <w:multiLevelType w:val="hybridMultilevel"/>
    <w:tmpl w:val="BED0E372"/>
    <w:lvl w:ilvl="0" w:tplc="482054E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EB1C8">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8CCA8">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502FB6">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E5320">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6BB82">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60FF2">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00686">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94EE9A">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47"/>
  </w:num>
  <w:num w:numId="3">
    <w:abstractNumId w:val="19"/>
  </w:num>
  <w:num w:numId="4">
    <w:abstractNumId w:val="52"/>
  </w:num>
  <w:num w:numId="5">
    <w:abstractNumId w:val="32"/>
  </w:num>
  <w:num w:numId="6">
    <w:abstractNumId w:val="11"/>
  </w:num>
  <w:num w:numId="7">
    <w:abstractNumId w:val="13"/>
  </w:num>
  <w:num w:numId="8">
    <w:abstractNumId w:val="23"/>
  </w:num>
  <w:num w:numId="9">
    <w:abstractNumId w:val="30"/>
  </w:num>
  <w:num w:numId="10">
    <w:abstractNumId w:val="49"/>
  </w:num>
  <w:num w:numId="11">
    <w:abstractNumId w:val="35"/>
  </w:num>
  <w:num w:numId="12">
    <w:abstractNumId w:val="51"/>
  </w:num>
  <w:num w:numId="13">
    <w:abstractNumId w:val="29"/>
  </w:num>
  <w:num w:numId="14">
    <w:abstractNumId w:val="14"/>
  </w:num>
  <w:num w:numId="15">
    <w:abstractNumId w:val="41"/>
  </w:num>
  <w:num w:numId="16">
    <w:abstractNumId w:val="2"/>
  </w:num>
  <w:num w:numId="17">
    <w:abstractNumId w:val="22"/>
  </w:num>
  <w:num w:numId="18">
    <w:abstractNumId w:val="56"/>
  </w:num>
  <w:num w:numId="19">
    <w:abstractNumId w:val="34"/>
  </w:num>
  <w:num w:numId="20">
    <w:abstractNumId w:val="16"/>
  </w:num>
  <w:num w:numId="21">
    <w:abstractNumId w:val="46"/>
  </w:num>
  <w:num w:numId="22">
    <w:abstractNumId w:val="0"/>
  </w:num>
  <w:num w:numId="23">
    <w:abstractNumId w:val="42"/>
  </w:num>
  <w:num w:numId="24">
    <w:abstractNumId w:val="1"/>
  </w:num>
  <w:num w:numId="25">
    <w:abstractNumId w:val="24"/>
  </w:num>
  <w:num w:numId="26">
    <w:abstractNumId w:val="44"/>
  </w:num>
  <w:num w:numId="27">
    <w:abstractNumId w:val="43"/>
  </w:num>
  <w:num w:numId="28">
    <w:abstractNumId w:val="12"/>
  </w:num>
  <w:num w:numId="29">
    <w:abstractNumId w:val="37"/>
  </w:num>
  <w:num w:numId="30">
    <w:abstractNumId w:val="18"/>
  </w:num>
  <w:num w:numId="31">
    <w:abstractNumId w:val="48"/>
  </w:num>
  <w:num w:numId="32">
    <w:abstractNumId w:val="26"/>
  </w:num>
  <w:num w:numId="33">
    <w:abstractNumId w:val="6"/>
  </w:num>
  <w:num w:numId="34">
    <w:abstractNumId w:val="21"/>
  </w:num>
  <w:num w:numId="35">
    <w:abstractNumId w:val="31"/>
  </w:num>
  <w:num w:numId="36">
    <w:abstractNumId w:val="65"/>
  </w:num>
  <w:num w:numId="37">
    <w:abstractNumId w:val="9"/>
  </w:num>
  <w:num w:numId="38">
    <w:abstractNumId w:val="62"/>
  </w:num>
  <w:num w:numId="39">
    <w:abstractNumId w:val="8"/>
  </w:num>
  <w:num w:numId="40">
    <w:abstractNumId w:val="17"/>
  </w:num>
  <w:num w:numId="41">
    <w:abstractNumId w:val="57"/>
  </w:num>
  <w:num w:numId="42">
    <w:abstractNumId w:val="15"/>
  </w:num>
  <w:num w:numId="43">
    <w:abstractNumId w:val="27"/>
  </w:num>
  <w:num w:numId="44">
    <w:abstractNumId w:val="60"/>
  </w:num>
  <w:num w:numId="45">
    <w:abstractNumId w:val="10"/>
  </w:num>
  <w:num w:numId="46">
    <w:abstractNumId w:val="36"/>
  </w:num>
  <w:num w:numId="47">
    <w:abstractNumId w:val="63"/>
  </w:num>
  <w:num w:numId="48">
    <w:abstractNumId w:val="61"/>
  </w:num>
  <w:num w:numId="49">
    <w:abstractNumId w:val="25"/>
  </w:num>
  <w:num w:numId="50">
    <w:abstractNumId w:val="54"/>
  </w:num>
  <w:num w:numId="51">
    <w:abstractNumId w:val="38"/>
  </w:num>
  <w:num w:numId="52">
    <w:abstractNumId w:val="3"/>
  </w:num>
  <w:num w:numId="53">
    <w:abstractNumId w:val="59"/>
  </w:num>
  <w:num w:numId="54">
    <w:abstractNumId w:val="40"/>
  </w:num>
  <w:num w:numId="55">
    <w:abstractNumId w:val="64"/>
  </w:num>
  <w:num w:numId="56">
    <w:abstractNumId w:val="55"/>
  </w:num>
  <w:num w:numId="57">
    <w:abstractNumId w:val="58"/>
  </w:num>
  <w:num w:numId="58">
    <w:abstractNumId w:val="28"/>
  </w:num>
  <w:num w:numId="59">
    <w:abstractNumId w:val="45"/>
  </w:num>
  <w:num w:numId="60">
    <w:abstractNumId w:val="39"/>
  </w:num>
  <w:num w:numId="61">
    <w:abstractNumId w:val="5"/>
  </w:num>
  <w:num w:numId="62">
    <w:abstractNumId w:val="20"/>
  </w:num>
  <w:num w:numId="63">
    <w:abstractNumId w:val="50"/>
  </w:num>
  <w:num w:numId="64">
    <w:abstractNumId w:val="4"/>
  </w:num>
  <w:num w:numId="65">
    <w:abstractNumId w:val="53"/>
  </w:num>
  <w:num w:numId="66">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02"/>
    <w:rsid w:val="00082D5D"/>
    <w:rsid w:val="002C4FA3"/>
    <w:rsid w:val="003039BA"/>
    <w:rsid w:val="00611B4D"/>
    <w:rsid w:val="006C6E83"/>
    <w:rsid w:val="007224BF"/>
    <w:rsid w:val="007D2DF0"/>
    <w:rsid w:val="00844DD7"/>
    <w:rsid w:val="008E1E02"/>
    <w:rsid w:val="00B80285"/>
    <w:rsid w:val="00C012CC"/>
    <w:rsid w:val="00D966D2"/>
    <w:rsid w:val="00EC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60F79-4F8E-4B3B-9A06-4727CFAE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jc w:val="center"/>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EC16B0"/>
    <w:rPr>
      <w:color w:val="0563C1" w:themeColor="hyperlink"/>
      <w:u w:val="single"/>
    </w:rPr>
  </w:style>
  <w:style w:type="paragraph" w:styleId="a4">
    <w:name w:val="List Paragraph"/>
    <w:basedOn w:val="a"/>
    <w:uiPriority w:val="34"/>
    <w:qFormat/>
    <w:rsid w:val="00611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80C444C8DE50989009F7E0A03B3D6AFACBFF5ADB3E99C12A0C668530FA30F7CD853783E7E9D8ED10B9F2F2FB09B5DB7E67E08B1F4Fl0B5E" TargetMode="External"/><Relationship Id="rId13" Type="http://schemas.openxmlformats.org/officeDocument/2006/relationships/hyperlink" Target="consultantplus://offline/ref=CF27772A18AFF36D3F0E320B3CA0FEC36927960653EA7A1B1078D8CC3E57018CCB4D4BC7288E189DF663727CCCE0772C2BB5DFEC0232UEQ8E" TargetMode="External"/><Relationship Id="rId18" Type="http://schemas.openxmlformats.org/officeDocument/2006/relationships/hyperlink" Target="consultantplus://offline/ref=BEC528A6E088C3622895B0A28D6205F7C1C83A434C810B5A874735FEB6B351734E49477E32AFCE07B25DCD980301455A6B1EEC19382F98DBZAXDE" TargetMode="External"/><Relationship Id="rId26" Type="http://schemas.openxmlformats.org/officeDocument/2006/relationships/hyperlink" Target="consultantplus://offline/ref=6E2E1E5B6CD8C2CEE41854C14C94A8E46A0A168A4C7FAA17B819980B1A3A861E49621C6C3181A3853E2206F1E862748AB78CD57D0745aFE" TargetMode="External"/><Relationship Id="rId39" Type="http://schemas.openxmlformats.org/officeDocument/2006/relationships/hyperlink" Target="consultantplus://offline/ref=573EF7A28040BA08F1AA6C5B7B68314691A7398B905C91E48A02C85213C3BE068AE0184C93C0CDA0DA9A544364004AE4EBC255A9BCt9q6E" TargetMode="External"/><Relationship Id="rId3" Type="http://schemas.openxmlformats.org/officeDocument/2006/relationships/settings" Target="settings.xml"/><Relationship Id="rId21" Type="http://schemas.openxmlformats.org/officeDocument/2006/relationships/hyperlink" Target="consultantplus://offline/ref=BEC528A6E088C3622895B0A28D6205F7C1C7354647830B5A874735FEB6B351734E49477E32AECC04BC5DCD980301455A6B1EEC19382F98DBZAXDE" TargetMode="External"/><Relationship Id="rId34" Type="http://schemas.openxmlformats.org/officeDocument/2006/relationships/hyperlink" Target="consultantplus://offline/ref=60BDD861612EE7AF69A8509DEE8EE609D20D4E6EA5B3454D7CA95EBFCA25C0092F5AECD1E3687BCDEF071ACFE6BBCC4207A6C411CA19FC04F2m9E" TargetMode="External"/><Relationship Id="rId42" Type="http://schemas.openxmlformats.org/officeDocument/2006/relationships/hyperlink" Target="consultantplus://offline/ref=573EF7A28040BA08F1AA6C5B7B68314691A7398B905C91E48A02C85213C3BE068AE0184C93C0CDA0DA9A544364004AE4EBC255A9BCt9q6E" TargetMode="External"/><Relationship Id="rId47" Type="http://schemas.openxmlformats.org/officeDocument/2006/relationships/theme" Target="theme/theme1.xml"/><Relationship Id="rId7" Type="http://schemas.openxmlformats.org/officeDocument/2006/relationships/hyperlink" Target="consultantplus://offline/ref=664F7CBB74A090714799991DC9F4F45F7ED9E5ED0C1E7E0070C853049C948F729BCAB2D0D43348A64DCCFDECADA6991748A271E741372EF5z1S0D" TargetMode="External"/><Relationship Id="rId12" Type="http://schemas.openxmlformats.org/officeDocument/2006/relationships/hyperlink" Target="consultantplus://offline/ref=CF27772A18AFF36D3F0E2C1029A0FEC36B2D93005DED7A1B1078D8CC3E57018CCB4D4BC4288F1E96A439627885B7783029A2C1E71C32E9EBU8Q7E" TargetMode="External"/><Relationship Id="rId17" Type="http://schemas.openxmlformats.org/officeDocument/2006/relationships/hyperlink" Target="consultantplus://offline/ref=0B1891C82FC9015497395E587721989A7C70B0131BC4C447FFF1BB8C6507825B64A995EA900F5803C9A3631A65F6730F6AFB61178A5156CAN2V7E" TargetMode="External"/><Relationship Id="rId25" Type="http://schemas.openxmlformats.org/officeDocument/2006/relationships/hyperlink" Target="consultantplus://offline/ref=6E2E1E5B6CD8C2CEE41854C14C94A8E46A0A108C4578AA17B819980B1A3A861E49621C693280A9D16A6D07ADAE356788BC8CD7741B5CD4344Aa6E" TargetMode="External"/><Relationship Id="rId33" Type="http://schemas.openxmlformats.org/officeDocument/2006/relationships/hyperlink" Target="consultantplus://offline/ref=60BDD861612EE7AF69A8509DEE8EE609D3084C66A9B5454D7CA95EBFCA25C0092F5AECD1E36878CDE8071ACFE6BBCC4207A6C411CA19FC04F2m9E" TargetMode="External"/><Relationship Id="rId38" Type="http://schemas.openxmlformats.org/officeDocument/2006/relationships/hyperlink" Target="consultantplus://offline/ref=573EF7A28040BA08F1AA6C5B7B68314691A7398B905C91E48A02C85213C3BE068AE0184D97C1CDA0DA9A544364004AE4EBC255A9BCt9q6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E262E6262744A7A56114895DDEC923A75C8FB9CB7B1FFE6C6E8BDA8A6BF5444377FEF4B2E072A4AD1255900811B395F3E2FD26CAB3858AC60S6E" TargetMode="External"/><Relationship Id="rId20" Type="http://schemas.openxmlformats.org/officeDocument/2006/relationships/hyperlink" Target="consultantplus://offline/ref=BEC528A6E088C3622895B0A28D6205F7C1C2304241890B5A874735FEB6B351734E49477E32AECE03B05DCD980301455A6B1EEC19382F98DBZAXDE" TargetMode="External"/><Relationship Id="rId29" Type="http://schemas.openxmlformats.org/officeDocument/2006/relationships/hyperlink" Target="consultantplus://offline/ref=1D31D1BE43C6D829CB081F332619058A3A54CA7E6C95C2B4847AE64406862D9A6A6532846F6AC97E272394CAFB80AD1B1FA697657C55n2f5E" TargetMode="External"/><Relationship Id="rId41" Type="http://schemas.openxmlformats.org/officeDocument/2006/relationships/hyperlink" Target="consultantplus://offline/ref=573EF7A28040BA08F1AA6C5B7B68314691A7398B905291E48A02C85213C3BE068AE0184C94C992A5CF8B0C4C641C54EDFCDE57ABtBqFE" TargetMode="External"/><Relationship Id="rId1" Type="http://schemas.openxmlformats.org/officeDocument/2006/relationships/numbering" Target="numbering.xml"/><Relationship Id="rId6" Type="http://schemas.openxmlformats.org/officeDocument/2006/relationships/hyperlink" Target="consultantplus://offline/ref=664F7CBB74A090714799991DC9F4F45F7ED8EFE0011A7E0070C853049C948F729BCAB2D0D4334DAE48CCFDECADA6991748A271E741372EF5z1S0D" TargetMode="External"/><Relationship Id="rId11" Type="http://schemas.openxmlformats.org/officeDocument/2006/relationships/hyperlink" Target="consultantplus://offline/ref=CF27772A18AFF36D3F0E320B3CA0FEC3692790035CE87A1B1078D8CC3E57018CCB4D4BC728844AC7E6673B2BC3FC753B35BEC1ECU0Q3E" TargetMode="External"/><Relationship Id="rId24" Type="http://schemas.openxmlformats.org/officeDocument/2006/relationships/hyperlink" Target="consultantplus://offline/ref=6E2E1E5B6CD8C2CEE41854C14C94A8E46A0A108C4578AA17B819980B1A3A861E49621C693280ADD56B6D07ADAE356788BC8CD7741B5CD4344Aa6E" TargetMode="External"/><Relationship Id="rId32" Type="http://schemas.openxmlformats.org/officeDocument/2006/relationships/hyperlink" Target="consultantplus://offline/ref=D1640E7673A4EEFBAF86C630E1169876E8F097D03E36CC2616BC61049EC84F403E747FB3F93F24A2EA34C8D44E014A35D5C42FB732ACB397LDhBE" TargetMode="External"/><Relationship Id="rId37" Type="http://schemas.openxmlformats.org/officeDocument/2006/relationships/hyperlink" Target="consultantplus://offline/ref=60BDD861612EE7AF69A8509DEE8EE609D307446BA5B1454D7CA95EBFCA25C0092F5AECD2E26A7099BD481B93A0ECDF400CA6C618D6F1mAE" TargetMode="External"/><Relationship Id="rId40" Type="http://schemas.openxmlformats.org/officeDocument/2006/relationships/hyperlink" Target="consultantplus://offline/ref=573EF7A28040BA08F1AA6C5B7B68314691A7398B905291E48A02C85213C3BE068AE0184B99C992A5CF8B0C4C641C54EDFCDE57ABtBqFE" TargetMode="External"/><Relationship Id="rId45" Type="http://schemas.openxmlformats.org/officeDocument/2006/relationships/hyperlink" Target="consultantplus://offline/ref=17D25F6D17C5D5B75BED73BD8C7ABF188A1E58F70BBA46F8AD3570FAE8A58C103E2AC3824B4A8E5928E03B34FD77F64DB1287D9C8BDAZFW7F" TargetMode="External"/><Relationship Id="rId5" Type="http://schemas.openxmlformats.org/officeDocument/2006/relationships/hyperlink" Target="consultantplus://offline/ref=664F7CBB74A090714799991DC9F4F45F7ED8E7E0001F7E0070C853049C948F729BCAB2D0D43348A249CCFDECADA6991748A271E741372EF5z1S0D" TargetMode="External"/><Relationship Id="rId15" Type="http://schemas.openxmlformats.org/officeDocument/2006/relationships/hyperlink" Target="consultantplus://offline/ref=8E262E6262744A7A56114895DDEC923A75C8FB9CB7B1FFE6C6E8BDA8A6BF5444377FEF4B2E072A4CD0255900811B395F3E2FD26CAB3858AC60S6E" TargetMode="External"/><Relationship Id="rId23" Type="http://schemas.openxmlformats.org/officeDocument/2006/relationships/hyperlink" Target="consultantplus://offline/ref=BEC528A6E088C3622895B0A28D6205F7C1C83A434C810B5A874735FEB6B351734E49477E32AECE04B15DCD980301455A6B1EEC19382F98DBZAXDE" TargetMode="External"/><Relationship Id="rId28" Type="http://schemas.openxmlformats.org/officeDocument/2006/relationships/hyperlink" Target="consultantplus://offline/ref=6E2E1E5B6CD8C2CEE41854C14C94A8E46A0A168A4C7FAA17B819980B1A3A861E49621C693280ACD4676D07ADAE356788BC8CD7741B5CD4344Aa6E" TargetMode="External"/><Relationship Id="rId36" Type="http://schemas.openxmlformats.org/officeDocument/2006/relationships/hyperlink" Target="consultantplus://offline/ref=60BDD861612EE7AF69A8509DEE8EE609D3064D6CA5B3454D7CA95EBFCA25C0092F5AECD1E3687BCFE9071ACFE6BBCC4207A6C411CA19FC04F2m9E" TargetMode="External"/><Relationship Id="rId10" Type="http://schemas.openxmlformats.org/officeDocument/2006/relationships/hyperlink" Target="consultantplus://offline/ref=2292FE06B2872043DA3B0F427112942B12ADB5185EF36A892B6C34B330747F4BE9802270D9E2D16F94079B619F749FAB4B7E64627FFEC5CBODOBE" TargetMode="External"/><Relationship Id="rId19" Type="http://schemas.openxmlformats.org/officeDocument/2006/relationships/hyperlink" Target="consultantplus://offline/ref=BEC528A6E088C3622895B0A28D6205F7C1C834404D870B5A874735FEB6B351734E49477E32AECF0AB15DCD980301455A6B1EEC19382F98DBZAXDE" TargetMode="External"/><Relationship Id="rId31" Type="http://schemas.openxmlformats.org/officeDocument/2006/relationships/hyperlink" Target="consultantplus://offline/ref=000FCAA2BF321DE6CDFDA17738F3A95E8B298D7D9B35BF853F209E4A7D9E563C1DA1DC1260D5F5C2435A7DE3057BC9C4A40B801A94925447TDg7E" TargetMode="External"/><Relationship Id="rId44" Type="http://schemas.openxmlformats.org/officeDocument/2006/relationships/hyperlink" Target="consultantplus://offline/ref=C8BEEA44A9C19FA95722EA8A9D9A132C560DD3AC401B9659F94199B93F10523618B59DE0D4A5B3FCC8FBD02F19B6F0D0D2FA5B080E4E14EDv1TDF" TargetMode="External"/><Relationship Id="rId4" Type="http://schemas.openxmlformats.org/officeDocument/2006/relationships/webSettings" Target="webSettings.xml"/><Relationship Id="rId9" Type="http://schemas.openxmlformats.org/officeDocument/2006/relationships/hyperlink" Target="consultantplus://offline/ref=F02C3DF7973969BF3845159093E663A2DCFBB335A6E69C78BF21396E9E9A64960973C75D62149A3353BE7A22D13597429FBBD527C872D01Dk5I5E" TargetMode="External"/><Relationship Id="rId14" Type="http://schemas.openxmlformats.org/officeDocument/2006/relationships/hyperlink" Target="consultantplus://offline/ref=8E262E6262744A7A56114895DDEC923A75C8F39CB6B4FFE6C6E8BDA8A6BF5444377FEF4B2E072745D4255900811B395F3E2FD26CAB3858AC60S6E" TargetMode="External"/><Relationship Id="rId22" Type="http://schemas.openxmlformats.org/officeDocument/2006/relationships/hyperlink" Target="consultantplus://offline/ref=BEC528A6E088C3622895AEB9986205F7C1C6374740840B5A874735FEB6B351734E49477E32AECE03B55DCD980301455A6B1EEC19382F98DBZAXDE" TargetMode="External"/><Relationship Id="rId27" Type="http://schemas.openxmlformats.org/officeDocument/2006/relationships/hyperlink" Target="consultantplus://offline/ref=6E2E1E5B6CD8C2CEE41854C14C94A8E4680B1788467DAA17B819980B1A3A861E49621C693280A8D06F6D07ADAE356788BC8CD7741B5CD4344Aa6E" TargetMode="External"/><Relationship Id="rId30" Type="http://schemas.openxmlformats.org/officeDocument/2006/relationships/hyperlink" Target="consultantplus://offline/ref=000FCAA2BF321DE6CDFDA17738F3A95E8B268D7C903CBF853F209E4A7D9E563C1DA1DC1165D3F0CB13006DE74C2CC6D8A61C9E118A92T5g5E" TargetMode="External"/><Relationship Id="rId35" Type="http://schemas.openxmlformats.org/officeDocument/2006/relationships/hyperlink" Target="consultantplus://offline/ref=60BDD861612EE7AF69A8509DEE8EE609D3074A6DAAB6454D7CA95EBFCA25C0092F5AECD1E3687CCCEE071ACFE6BBCC4207A6C411CA19FC04F2m9E" TargetMode="External"/><Relationship Id="rId43" Type="http://schemas.openxmlformats.org/officeDocument/2006/relationships/hyperlink" Target="consultantplus://offline/ref=C8BEEA44A9C19FA95722EA8A9D9A132C560DD3AC401B9659F94199B93F10523618B59DE0D4A5B3FEC4FBD02F19B6F0D0D2FA5B080E4E14EDv1T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17</Pages>
  <Words>8269</Words>
  <Characters>47135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 Милько</dc:creator>
  <cp:keywords/>
  <cp:lastModifiedBy>Гаранжа Анжелика Александровна</cp:lastModifiedBy>
  <cp:revision>4</cp:revision>
  <dcterms:created xsi:type="dcterms:W3CDTF">2021-09-22T03:05:00Z</dcterms:created>
  <dcterms:modified xsi:type="dcterms:W3CDTF">2021-12-15T04:15:00Z</dcterms:modified>
</cp:coreProperties>
</file>