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24" w:rsidRPr="00A768F8" w:rsidRDefault="00556324" w:rsidP="00556324">
      <w:pPr>
        <w:jc w:val="center"/>
      </w:pPr>
      <w:r w:rsidRPr="00A768F8">
        <w:rPr>
          <w:noProof/>
          <w:sz w:val="28"/>
          <w:szCs w:val="28"/>
        </w:rPr>
        <w:drawing>
          <wp:inline distT="0" distB="0" distL="0" distR="0" wp14:anchorId="0ABAAE93" wp14:editId="36C80230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324" w:rsidRPr="00A768F8" w:rsidRDefault="00556324" w:rsidP="00556324">
      <w:pPr>
        <w:keepNext/>
        <w:spacing w:after="120"/>
        <w:jc w:val="center"/>
        <w:outlineLvl w:val="0"/>
        <w:rPr>
          <w:bCs/>
        </w:rPr>
      </w:pPr>
    </w:p>
    <w:p w:rsidR="00556324" w:rsidRPr="00A768F8" w:rsidRDefault="00556324" w:rsidP="00556324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A768F8">
        <w:rPr>
          <w:bCs/>
          <w:sz w:val="28"/>
          <w:szCs w:val="28"/>
        </w:rPr>
        <w:t>АДМИНИСТРАЦИЯ ОХИНСКОГО МУНИЦИПАЛЬНОГО ОКРУГА</w:t>
      </w:r>
    </w:p>
    <w:p w:rsidR="00556324" w:rsidRPr="00A768F8" w:rsidRDefault="00556324" w:rsidP="00556324">
      <w:pPr>
        <w:keepNext/>
        <w:jc w:val="center"/>
        <w:outlineLvl w:val="1"/>
        <w:rPr>
          <w:sz w:val="28"/>
          <w:szCs w:val="28"/>
        </w:rPr>
      </w:pPr>
    </w:p>
    <w:p w:rsidR="00556324" w:rsidRPr="00A768F8" w:rsidRDefault="00556324" w:rsidP="00556324">
      <w:pPr>
        <w:keepNext/>
        <w:jc w:val="center"/>
        <w:outlineLvl w:val="1"/>
        <w:rPr>
          <w:b/>
          <w:sz w:val="28"/>
          <w:szCs w:val="28"/>
        </w:rPr>
      </w:pPr>
      <w:r w:rsidRPr="00A768F8">
        <w:rPr>
          <w:b/>
          <w:sz w:val="28"/>
          <w:szCs w:val="28"/>
        </w:rPr>
        <w:t>ПОСТАНОВЛЕНИЕ</w:t>
      </w:r>
    </w:p>
    <w:p w:rsidR="00556324" w:rsidRPr="00A768F8" w:rsidRDefault="00556324" w:rsidP="00556324">
      <w:pPr>
        <w:rPr>
          <w:u w:val="single"/>
        </w:rPr>
      </w:pPr>
    </w:p>
    <w:p w:rsidR="00556324" w:rsidRPr="00A768F8" w:rsidRDefault="00556324" w:rsidP="00556324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A768F8">
        <w:rPr>
          <w:sz w:val="28"/>
          <w:szCs w:val="28"/>
        </w:rPr>
        <w:t xml:space="preserve">от ___________                                                                                </w:t>
      </w:r>
      <w:r w:rsidRPr="00A768F8">
        <w:rPr>
          <w:sz w:val="28"/>
          <w:szCs w:val="28"/>
        </w:rPr>
        <w:tab/>
        <w:t xml:space="preserve">     № ______</w:t>
      </w:r>
    </w:p>
    <w:p w:rsidR="00556324" w:rsidRPr="00A768F8" w:rsidRDefault="00556324" w:rsidP="00556324">
      <w:pPr>
        <w:jc w:val="center"/>
        <w:rPr>
          <w:sz w:val="28"/>
          <w:szCs w:val="28"/>
        </w:rPr>
      </w:pPr>
      <w:r w:rsidRPr="00A768F8">
        <w:rPr>
          <w:sz w:val="28"/>
          <w:szCs w:val="28"/>
        </w:rPr>
        <w:t>г. Оха</w:t>
      </w:r>
    </w:p>
    <w:p w:rsidR="00556324" w:rsidRPr="00A768F8" w:rsidRDefault="00556324" w:rsidP="00556324">
      <w:pPr>
        <w:jc w:val="both"/>
      </w:pPr>
    </w:p>
    <w:p w:rsidR="00556324" w:rsidRPr="00A768F8" w:rsidRDefault="00556324" w:rsidP="00556324">
      <w:pPr>
        <w:jc w:val="both"/>
        <w:rPr>
          <w:strike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A768F8" w:rsidRPr="00A768F8" w:rsidTr="00A837E8">
        <w:tc>
          <w:tcPr>
            <w:tcW w:w="9498" w:type="dxa"/>
          </w:tcPr>
          <w:p w:rsidR="00556324" w:rsidRPr="00A768F8" w:rsidRDefault="00556324" w:rsidP="00A837E8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Об утверждении тарифов на платные услуги, оказываемые МУП «Охинское коммунальное хозяйство» Охинского муниципального округа</w:t>
            </w:r>
          </w:p>
          <w:p w:rsidR="00556324" w:rsidRPr="00A768F8" w:rsidRDefault="00556324" w:rsidP="00A837E8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bCs/>
                <w:strike/>
              </w:rPr>
            </w:pPr>
          </w:p>
        </w:tc>
      </w:tr>
    </w:tbl>
    <w:p w:rsidR="00241DCD" w:rsidRPr="00A768F8" w:rsidRDefault="00556324" w:rsidP="00622188">
      <w:pPr>
        <w:widowControl w:val="0"/>
        <w:spacing w:before="120" w:after="120" w:line="360" w:lineRule="auto"/>
        <w:ind w:firstLine="709"/>
        <w:jc w:val="both"/>
        <w:rPr>
          <w:iCs/>
          <w:sz w:val="28"/>
          <w:szCs w:val="28"/>
        </w:rPr>
      </w:pPr>
      <w:r w:rsidRPr="00A768F8">
        <w:rPr>
          <w:iCs/>
          <w:sz w:val="28"/>
          <w:szCs w:val="28"/>
        </w:rPr>
        <w:t>В соответствии с статьей 17 Федерального закона от 06.10.2003 № 131 - ФЗ «Об общих принципах организации местного самоуправления в Российской Федерации», решением Собрания Охинского муниципального округа от 26.06.2025 № 7.36-5 «Об утверждении Порядка принятия решений об установлении тарифов на оказание услуг, выполнение работ муниципальными унитарными, казенными предприятиями и учреждениями Охинского муниципального округа», руководствуясь ст. 32 Устава Охинского муниципального округа,</w:t>
      </w:r>
    </w:p>
    <w:p w:rsidR="00596B21" w:rsidRPr="00A768F8" w:rsidRDefault="00596B21" w:rsidP="00622188">
      <w:pPr>
        <w:widowControl w:val="0"/>
        <w:spacing w:before="120" w:after="120" w:line="276" w:lineRule="auto"/>
        <w:jc w:val="both"/>
        <w:rPr>
          <w:sz w:val="28"/>
          <w:szCs w:val="28"/>
        </w:rPr>
      </w:pPr>
      <w:r w:rsidRPr="00A768F8">
        <w:rPr>
          <w:sz w:val="28"/>
          <w:szCs w:val="28"/>
        </w:rPr>
        <w:t>ПОСТАНОВЛЯЮ:</w:t>
      </w:r>
    </w:p>
    <w:p w:rsidR="00622188" w:rsidRPr="00A768F8" w:rsidRDefault="00596B21" w:rsidP="0062218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768F8">
        <w:rPr>
          <w:sz w:val="28"/>
          <w:szCs w:val="28"/>
        </w:rPr>
        <w:t>1</w:t>
      </w:r>
      <w:r w:rsidR="00622188" w:rsidRPr="00A768F8">
        <w:rPr>
          <w:rFonts w:eastAsiaTheme="minorHAnsi"/>
          <w:lang w:eastAsia="en-US"/>
        </w:rPr>
        <w:t xml:space="preserve">. </w:t>
      </w:r>
      <w:r w:rsidR="00622188" w:rsidRPr="00A768F8">
        <w:rPr>
          <w:sz w:val="28"/>
          <w:szCs w:val="28"/>
        </w:rPr>
        <w:t xml:space="preserve">Утвердить тарифы на платные услуги, оказываемые муниципальным унитарным предприятием «Охинское коммунальное хозяйство» </w:t>
      </w:r>
      <w:r w:rsidR="00556324" w:rsidRPr="00A768F8">
        <w:rPr>
          <w:iCs/>
          <w:sz w:val="28"/>
          <w:szCs w:val="28"/>
        </w:rPr>
        <w:t>Охинского муниципального округа</w:t>
      </w:r>
      <w:r w:rsidR="00A768F8" w:rsidRPr="00A768F8">
        <w:rPr>
          <w:iCs/>
          <w:sz w:val="28"/>
          <w:szCs w:val="28"/>
        </w:rPr>
        <w:t>,</w:t>
      </w:r>
      <w:r w:rsidR="00622188" w:rsidRPr="00A768F8">
        <w:rPr>
          <w:sz w:val="28"/>
          <w:szCs w:val="28"/>
        </w:rPr>
        <w:t xml:space="preserve"> в соответствии с приложением № 1 к настоящему постановлению (прилагается). </w:t>
      </w:r>
    </w:p>
    <w:p w:rsidR="00556324" w:rsidRPr="00A768F8" w:rsidRDefault="00556324" w:rsidP="00846A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768F8">
        <w:rPr>
          <w:sz w:val="28"/>
          <w:szCs w:val="28"/>
        </w:rPr>
        <w:t>2. Признать утратившим силу постановление администрации муниципального образования городской округ «Охинский» от 18.12.2024 № 1300</w:t>
      </w:r>
      <w:r w:rsidR="00846A3C" w:rsidRPr="00A768F8">
        <w:rPr>
          <w:sz w:val="28"/>
          <w:szCs w:val="28"/>
        </w:rPr>
        <w:t xml:space="preserve"> «Об утверждении тарифов на платные услуги, оказываемые МУП «Охинское коммунальное хозяйство» </w:t>
      </w:r>
      <w:r w:rsidR="00846A3C" w:rsidRPr="00A768F8">
        <w:rPr>
          <w:iCs/>
          <w:sz w:val="28"/>
          <w:szCs w:val="28"/>
        </w:rPr>
        <w:t>муниципального образования городской округ «Охинский».</w:t>
      </w:r>
    </w:p>
    <w:p w:rsidR="00846A3C" w:rsidRPr="00A768F8" w:rsidRDefault="00846A3C" w:rsidP="00846A3C">
      <w:pPr>
        <w:widowControl w:val="0"/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A768F8">
        <w:rPr>
          <w:sz w:val="28"/>
          <w:szCs w:val="28"/>
        </w:rPr>
        <w:t xml:space="preserve">3. Опубликовать настоящее постановление в сетевом издании </w:t>
      </w:r>
      <w:r w:rsidRPr="00A768F8">
        <w:rPr>
          <w:sz w:val="28"/>
          <w:szCs w:val="28"/>
        </w:rPr>
        <w:lastRenderedPageBreak/>
        <w:t xml:space="preserve">«Сахалинский нефтяник» sakh-neftyanik.ru и разместить на официальном сайте администрации Охинского муниципального округа www.adm-okha.ru. </w:t>
      </w:r>
    </w:p>
    <w:p w:rsidR="00622188" w:rsidRPr="00A768F8" w:rsidRDefault="00846A3C" w:rsidP="00846A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768F8">
        <w:rPr>
          <w:sz w:val="28"/>
          <w:szCs w:val="28"/>
        </w:rPr>
        <w:t>4.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</w:t>
      </w:r>
      <w:r w:rsidR="00622188" w:rsidRPr="00A768F8">
        <w:rPr>
          <w:sz w:val="28"/>
          <w:szCs w:val="28"/>
        </w:rPr>
        <w:t xml:space="preserve"> </w:t>
      </w:r>
    </w:p>
    <w:p w:rsidR="00846A3C" w:rsidRPr="00A768F8" w:rsidRDefault="00846A3C" w:rsidP="00846A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916" w:type="dxa"/>
        <w:tblInd w:w="-993" w:type="dxa"/>
        <w:tblLook w:val="01E0" w:firstRow="1" w:lastRow="1" w:firstColumn="1" w:lastColumn="1" w:noHBand="0" w:noVBand="0"/>
      </w:tblPr>
      <w:tblGrid>
        <w:gridCol w:w="6380"/>
        <w:gridCol w:w="4536"/>
      </w:tblGrid>
      <w:tr w:rsidR="00A768F8" w:rsidRPr="00A768F8" w:rsidTr="009B7CF5">
        <w:tc>
          <w:tcPr>
            <w:tcW w:w="6380" w:type="dxa"/>
          </w:tcPr>
          <w:p w:rsidR="00596B21" w:rsidRPr="00711DFD" w:rsidRDefault="00596B21" w:rsidP="009B7CF5">
            <w:pPr>
              <w:ind w:left="885"/>
              <w:rPr>
                <w:sz w:val="28"/>
                <w:szCs w:val="28"/>
              </w:rPr>
            </w:pPr>
            <w:r w:rsidRPr="00711DFD">
              <w:rPr>
                <w:sz w:val="28"/>
                <w:szCs w:val="28"/>
              </w:rPr>
              <w:t xml:space="preserve">Глава </w:t>
            </w:r>
            <w:r w:rsidR="00711DFD" w:rsidRPr="00711DFD">
              <w:rPr>
                <w:sz w:val="28"/>
                <w:szCs w:val="28"/>
              </w:rPr>
              <w:t>Охинского муниципального округа</w:t>
            </w:r>
          </w:p>
          <w:p w:rsidR="00596B21" w:rsidRPr="00A768F8" w:rsidRDefault="00596B21" w:rsidP="009B7CF5">
            <w:pPr>
              <w:ind w:left="885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596B21" w:rsidRPr="00711DFD" w:rsidRDefault="00596B21" w:rsidP="009B7CF5">
            <w:pPr>
              <w:ind w:left="-105" w:right="424"/>
              <w:jc w:val="right"/>
              <w:rPr>
                <w:sz w:val="28"/>
                <w:szCs w:val="28"/>
              </w:rPr>
            </w:pPr>
            <w:r w:rsidRPr="00711DFD">
              <w:rPr>
                <w:sz w:val="28"/>
                <w:szCs w:val="28"/>
              </w:rPr>
              <w:t>Е.Н. Михлик</w:t>
            </w:r>
          </w:p>
        </w:tc>
      </w:tr>
    </w:tbl>
    <w:p w:rsidR="00C24C65" w:rsidRPr="00A768F8" w:rsidRDefault="00C24C65"/>
    <w:p w:rsidR="00C24C65" w:rsidRPr="00A768F8" w:rsidRDefault="00C24C65" w:rsidP="00C24C65"/>
    <w:p w:rsidR="00C24C65" w:rsidRPr="00A768F8" w:rsidRDefault="00C24C65" w:rsidP="00C24C65"/>
    <w:p w:rsidR="00C24C65" w:rsidRPr="00A768F8" w:rsidRDefault="00C24C65" w:rsidP="00C24C65"/>
    <w:p w:rsidR="00846A3C" w:rsidRPr="00A768F8" w:rsidRDefault="00846A3C" w:rsidP="00C24C65">
      <w:pPr>
        <w:sectPr w:rsidR="00846A3C" w:rsidRPr="00A768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62C" w:rsidRPr="00A768F8" w:rsidRDefault="00C9062C" w:rsidP="00C9062C">
      <w:pPr>
        <w:shd w:val="clear" w:color="auto" w:fill="FFFFFF"/>
        <w:spacing w:line="23" w:lineRule="atLeast"/>
        <w:ind w:left="5103"/>
        <w:textAlignment w:val="baseline"/>
        <w:rPr>
          <w:spacing w:val="2"/>
          <w:sz w:val="28"/>
          <w:szCs w:val="28"/>
        </w:rPr>
      </w:pPr>
      <w:r w:rsidRPr="00A768F8">
        <w:rPr>
          <w:spacing w:val="2"/>
          <w:sz w:val="28"/>
          <w:szCs w:val="28"/>
        </w:rPr>
        <w:lastRenderedPageBreak/>
        <w:t>Приложение № 1</w:t>
      </w:r>
    </w:p>
    <w:p w:rsidR="00C9062C" w:rsidRPr="00A768F8" w:rsidRDefault="00C9062C" w:rsidP="00C9062C">
      <w:pPr>
        <w:shd w:val="clear" w:color="auto" w:fill="FFFFFF"/>
        <w:spacing w:line="23" w:lineRule="atLeast"/>
        <w:ind w:left="5103"/>
        <w:textAlignment w:val="baseline"/>
        <w:rPr>
          <w:spacing w:val="2"/>
          <w:sz w:val="28"/>
          <w:szCs w:val="28"/>
        </w:rPr>
      </w:pPr>
      <w:r w:rsidRPr="00A768F8">
        <w:rPr>
          <w:spacing w:val="2"/>
          <w:sz w:val="28"/>
          <w:szCs w:val="28"/>
        </w:rPr>
        <w:t>к постановлению администрации Охинского муниципального округа</w:t>
      </w:r>
    </w:p>
    <w:p w:rsidR="00C9062C" w:rsidRPr="00A768F8" w:rsidRDefault="00C9062C" w:rsidP="00C9062C">
      <w:pPr>
        <w:spacing w:line="276" w:lineRule="auto"/>
        <w:ind w:left="5103"/>
        <w:rPr>
          <w:b/>
          <w:sz w:val="28"/>
          <w:szCs w:val="28"/>
          <w:lang w:eastAsia="en-US"/>
        </w:rPr>
      </w:pPr>
      <w:r w:rsidRPr="00A768F8">
        <w:rPr>
          <w:rFonts w:eastAsia="Calibri"/>
          <w:spacing w:val="2"/>
          <w:sz w:val="28"/>
          <w:szCs w:val="28"/>
          <w:lang w:eastAsia="en-US"/>
        </w:rPr>
        <w:t>от ____________ № _______</w:t>
      </w:r>
    </w:p>
    <w:p w:rsidR="0052695A" w:rsidRPr="00A768F8" w:rsidRDefault="0052695A" w:rsidP="0052695A">
      <w:pPr>
        <w:tabs>
          <w:tab w:val="left" w:pos="4111"/>
          <w:tab w:val="left" w:pos="4253"/>
        </w:tabs>
        <w:spacing w:after="5"/>
        <w:ind w:left="5103" w:right="-2"/>
        <w:jc w:val="right"/>
        <w:rPr>
          <w:sz w:val="28"/>
          <w:szCs w:val="28"/>
        </w:rPr>
      </w:pPr>
    </w:p>
    <w:p w:rsidR="0052695A" w:rsidRPr="00A768F8" w:rsidRDefault="0052695A" w:rsidP="0052695A"/>
    <w:p w:rsidR="0052695A" w:rsidRDefault="0052695A" w:rsidP="0052695A">
      <w:pPr>
        <w:jc w:val="center"/>
        <w:rPr>
          <w:iCs/>
          <w:sz w:val="28"/>
          <w:szCs w:val="28"/>
        </w:rPr>
      </w:pPr>
      <w:r w:rsidRPr="00A768F8">
        <w:rPr>
          <w:sz w:val="28"/>
          <w:szCs w:val="28"/>
        </w:rPr>
        <w:t xml:space="preserve">Тарифы на платные услуги, оказываемые муниципальным </w:t>
      </w:r>
      <w:r w:rsidR="00AD2445" w:rsidRPr="00A768F8">
        <w:rPr>
          <w:sz w:val="28"/>
          <w:szCs w:val="28"/>
        </w:rPr>
        <w:t>унитарным</w:t>
      </w:r>
      <w:r w:rsidRPr="00A768F8">
        <w:rPr>
          <w:sz w:val="28"/>
          <w:szCs w:val="28"/>
        </w:rPr>
        <w:t xml:space="preserve"> предприятием </w:t>
      </w:r>
      <w:r w:rsidR="00AD2445" w:rsidRPr="00A768F8">
        <w:rPr>
          <w:sz w:val="28"/>
          <w:szCs w:val="28"/>
        </w:rPr>
        <w:t xml:space="preserve">«Охинское коммунальное хозяйство» </w:t>
      </w:r>
      <w:r w:rsidR="00845B9C" w:rsidRPr="00A768F8">
        <w:rPr>
          <w:iCs/>
          <w:sz w:val="28"/>
          <w:szCs w:val="28"/>
        </w:rPr>
        <w:t>Охинского муниципального округа</w:t>
      </w:r>
    </w:p>
    <w:p w:rsidR="0057039C" w:rsidRPr="00A768F8" w:rsidRDefault="0057039C" w:rsidP="0052695A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06"/>
        <w:gridCol w:w="3759"/>
        <w:gridCol w:w="1559"/>
        <w:gridCol w:w="1598"/>
        <w:gridCol w:w="1662"/>
      </w:tblGrid>
      <w:tr w:rsidR="00A768F8" w:rsidRPr="00A768F8" w:rsidTr="00A768F8">
        <w:trPr>
          <w:trHeight w:val="13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bCs/>
                <w:sz w:val="28"/>
                <w:szCs w:val="28"/>
              </w:rPr>
            </w:pPr>
            <w:r w:rsidRPr="00A768F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bCs/>
                <w:sz w:val="28"/>
                <w:szCs w:val="28"/>
              </w:rPr>
            </w:pPr>
            <w:r w:rsidRPr="00A768F8">
              <w:rPr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bCs/>
                <w:sz w:val="28"/>
                <w:szCs w:val="28"/>
              </w:rPr>
            </w:pPr>
            <w:r w:rsidRPr="00A768F8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bCs/>
                <w:sz w:val="28"/>
                <w:szCs w:val="28"/>
              </w:rPr>
            </w:pPr>
            <w:r w:rsidRPr="00A768F8">
              <w:rPr>
                <w:bCs/>
                <w:sz w:val="28"/>
                <w:szCs w:val="28"/>
              </w:rPr>
              <w:t>Стоимость (без НДС)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bCs/>
                <w:sz w:val="28"/>
                <w:szCs w:val="28"/>
              </w:rPr>
            </w:pPr>
            <w:r w:rsidRPr="00A768F8">
              <w:rPr>
                <w:bCs/>
                <w:sz w:val="28"/>
                <w:szCs w:val="28"/>
              </w:rPr>
              <w:t>Стоимость (с НДС 22%)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Вакуумная машина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4 448,23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5 426,84</w:t>
            </w:r>
          </w:p>
        </w:tc>
      </w:tr>
      <w:tr w:rsidR="00A768F8" w:rsidRPr="00A768F8" w:rsidTr="00A768F8">
        <w:trPr>
          <w:trHeight w:val="12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Машина для очистки канализационных сетей КО-502б-2 на 5,0 м</w:t>
            </w:r>
            <w:r w:rsidRPr="00A768F8">
              <w:rPr>
                <w:sz w:val="28"/>
                <w:szCs w:val="28"/>
                <w:vertAlign w:val="superscript"/>
              </w:rPr>
              <w:t>3</w:t>
            </w:r>
            <w:r w:rsidRPr="00A768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4 452,43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5 431,97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УАЗ-390945 М386 УВ65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2 188,05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2 669,42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4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УАЗ-2220695-4 М185 СР65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2 855,06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3 483,17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5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УАЗ-220692-4 В008 СК65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1 525,79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1 861,46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ГАЗ-27527 М037 СР65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1 826,21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2 227,98</w:t>
            </w:r>
          </w:p>
        </w:tc>
      </w:tr>
      <w:tr w:rsidR="00A768F8" w:rsidRPr="00A768F8" w:rsidTr="00A768F8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7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Автоцистерна УРАЛ-46715 на 11 м</w:t>
            </w:r>
            <w:r w:rsidRPr="00A768F8">
              <w:rPr>
                <w:sz w:val="28"/>
                <w:szCs w:val="28"/>
                <w:vertAlign w:val="superscript"/>
              </w:rPr>
              <w:t>3</w:t>
            </w:r>
            <w:r w:rsidRPr="00A768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4 234,91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5 166,59</w:t>
            </w:r>
          </w:p>
        </w:tc>
      </w:tr>
      <w:tr w:rsidR="00A768F8" w:rsidRPr="00A768F8" w:rsidTr="00A768F8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8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Поверка пожарных гидрантов на водоотдачу и перемотка шланга в пожарном шкафу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6 787,14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8 280,31</w:t>
            </w:r>
          </w:p>
        </w:tc>
      </w:tr>
      <w:tr w:rsidR="00A768F8" w:rsidRPr="00A768F8" w:rsidTr="00A768F8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9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Продажа питьевой воды </w:t>
            </w:r>
            <w:r w:rsidRPr="00A768F8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 1 м</w:t>
            </w:r>
            <w:r w:rsidRPr="00A768F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9.1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right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 01 января по 30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185,38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226,16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9.2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right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 01 октября по 31 декабря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247,21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301,60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Откачка септика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6 758,55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8 245,44</w:t>
            </w:r>
          </w:p>
        </w:tc>
      </w:tr>
      <w:tr w:rsidR="00A768F8" w:rsidRPr="00A768F8" w:rsidTr="00A768F8">
        <w:trPr>
          <w:trHeight w:val="15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Отключение (подключение) объектов, жилых домов от наружных сетей теплоснабжения и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11.1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jc w:val="right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в рабочее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3 460,39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4 221,67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11.2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jc w:val="right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в нерабочее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6 920,77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8 443,34</w:t>
            </w:r>
          </w:p>
        </w:tc>
      </w:tr>
      <w:tr w:rsidR="00A768F8" w:rsidRPr="00A768F8" w:rsidTr="00A768F8">
        <w:trPr>
          <w:trHeight w:val="7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Заправка технологического транспорта горячей водой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 1 м</w:t>
            </w:r>
            <w:r w:rsidRPr="00A768F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1 154,65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1 408,67</w:t>
            </w:r>
          </w:p>
        </w:tc>
      </w:tr>
      <w:tr w:rsidR="00A768F8" w:rsidRPr="00A768F8" w:rsidTr="0057039C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13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Прочистка канализационной сети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14 573,09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17 779,17</w:t>
            </w:r>
          </w:p>
        </w:tc>
      </w:tr>
      <w:tr w:rsidR="00A768F8" w:rsidRPr="00A768F8" w:rsidTr="00A768F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14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Дезинфекция автоцистерны на 10 м</w:t>
            </w:r>
            <w:r w:rsidRPr="00A768F8">
              <w:rPr>
                <w:sz w:val="28"/>
                <w:szCs w:val="28"/>
                <w:vertAlign w:val="superscript"/>
              </w:rPr>
              <w:t xml:space="preserve">3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14.1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right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 01 января по 30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7 129,28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8 697,72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14.2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right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 01 октября по 31 декабря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8 365,94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10 206,45</w:t>
            </w:r>
          </w:p>
        </w:tc>
      </w:tr>
      <w:tr w:rsidR="00A768F8" w:rsidRPr="00A768F8" w:rsidTr="00A768F8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15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Устранение порыва на сетях водоснабжения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15 430,31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18 824,98</w:t>
            </w:r>
          </w:p>
        </w:tc>
      </w:tr>
      <w:tr w:rsidR="00A768F8" w:rsidRPr="00A768F8" w:rsidTr="00A768F8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Устранение порыва на сетях водоотведения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14 181,43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17 301,34</w:t>
            </w:r>
          </w:p>
        </w:tc>
      </w:tr>
      <w:tr w:rsidR="00A768F8" w:rsidRPr="00A768F8" w:rsidTr="00A768F8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17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Устранение порыва на сетях теплоснабжения (подземная прокладка)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15 563,92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18 987,98</w:t>
            </w:r>
          </w:p>
        </w:tc>
      </w:tr>
      <w:tr w:rsidR="00A768F8" w:rsidRPr="00A768F8" w:rsidTr="00A768F8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18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Устранение порыва на сетях теплоснабжения (надземная прокладка)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10 503,92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12 814,78</w:t>
            </w:r>
          </w:p>
        </w:tc>
      </w:tr>
      <w:tr w:rsidR="00A768F8" w:rsidRPr="00A768F8" w:rsidTr="00A768F8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19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Продажа технической воды на </w:t>
            </w:r>
            <w:r w:rsidRPr="00A768F8">
              <w:rPr>
                <w:sz w:val="28"/>
                <w:szCs w:val="28"/>
                <w:vertAlign w:val="superscript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 xml:space="preserve"> 1 м</w:t>
            </w:r>
            <w:r w:rsidRPr="00A768F8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19.1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right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 01 января по 30 сентября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65,72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80,18</w:t>
            </w:r>
          </w:p>
        </w:tc>
      </w:tr>
      <w:tr w:rsidR="00A768F8" w:rsidRPr="00A768F8" w:rsidTr="00A768F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19.2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right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 01 октября по 31 декабря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78,57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95,86</w:t>
            </w:r>
          </w:p>
        </w:tc>
      </w:tr>
      <w:tr w:rsidR="00A768F8" w:rsidRPr="00A768F8" w:rsidTr="00A768F8">
        <w:trPr>
          <w:trHeight w:val="7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Повторное опломбирование прибора учета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3 442,20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4 199,48</w:t>
            </w:r>
          </w:p>
        </w:tc>
      </w:tr>
      <w:tr w:rsidR="00A768F8" w:rsidRPr="00A768F8" w:rsidTr="00A768F8">
        <w:trPr>
          <w:trHeight w:val="11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21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Согласование проектной документации по подключению к сетям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1 300,19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1 586,23</w:t>
            </w:r>
          </w:p>
        </w:tc>
      </w:tr>
      <w:tr w:rsidR="00A768F8" w:rsidRPr="00A768F8" w:rsidTr="00A768F8">
        <w:trPr>
          <w:trHeight w:val="17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22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Согласование работ по проведению инженерных изысканий и нанесению сетей на топографические материалы без выезда бригады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1 300,19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1 586,23</w:t>
            </w:r>
          </w:p>
        </w:tc>
      </w:tr>
      <w:tr w:rsidR="00A768F8" w:rsidRPr="00A768F8" w:rsidTr="00A768F8">
        <w:trPr>
          <w:trHeight w:val="1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23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Согласование работ по проведению инженерных изысканий и нанесению сетей на топографические материалы с выездом бригады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3 889,98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4 745,78</w:t>
            </w:r>
          </w:p>
        </w:tc>
      </w:tr>
      <w:tr w:rsidR="00A768F8" w:rsidRPr="00A768F8" w:rsidTr="00A768F8">
        <w:trPr>
          <w:trHeight w:val="8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Согласование производства земляных работ без выезда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1 300,19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1 586,23</w:t>
            </w:r>
          </w:p>
        </w:tc>
      </w:tr>
      <w:tr w:rsidR="00A768F8" w:rsidRPr="00A768F8" w:rsidTr="0057039C">
        <w:trPr>
          <w:trHeight w:val="8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25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Согласование производства земляных работ с выездом бригады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3 889,98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4 745,78</w:t>
            </w:r>
          </w:p>
        </w:tc>
      </w:tr>
      <w:tr w:rsidR="00A768F8" w:rsidRPr="00A768F8" w:rsidTr="00A768F8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26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8F8" w:rsidRPr="00A768F8" w:rsidRDefault="00A768F8" w:rsidP="00A768F8">
            <w:pPr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Установка (замена) прибора учета в жилом помещении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ед.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1 928,77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8F8" w:rsidRPr="00A768F8" w:rsidRDefault="00A768F8" w:rsidP="00A768F8">
            <w:pPr>
              <w:jc w:val="center"/>
              <w:rPr>
                <w:sz w:val="28"/>
                <w:szCs w:val="28"/>
              </w:rPr>
            </w:pPr>
            <w:r w:rsidRPr="00A768F8">
              <w:rPr>
                <w:sz w:val="28"/>
                <w:szCs w:val="28"/>
              </w:rPr>
              <w:t>2 353,10</w:t>
            </w:r>
          </w:p>
        </w:tc>
      </w:tr>
    </w:tbl>
    <w:p w:rsidR="0052695A" w:rsidRPr="00A768F8" w:rsidRDefault="0052695A" w:rsidP="00A768F8">
      <w:pPr>
        <w:rPr>
          <w:sz w:val="28"/>
          <w:szCs w:val="28"/>
        </w:rPr>
      </w:pPr>
    </w:p>
    <w:sectPr w:rsidR="0052695A" w:rsidRPr="00A768F8" w:rsidSect="0015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2D65"/>
    <w:multiLevelType w:val="hybridMultilevel"/>
    <w:tmpl w:val="EE388040"/>
    <w:lvl w:ilvl="0" w:tplc="D85E30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E6"/>
    <w:rsid w:val="00001ED6"/>
    <w:rsid w:val="00004298"/>
    <w:rsid w:val="000566B8"/>
    <w:rsid w:val="00063655"/>
    <w:rsid w:val="00087FA3"/>
    <w:rsid w:val="0009060D"/>
    <w:rsid w:val="000B032E"/>
    <w:rsid w:val="00147572"/>
    <w:rsid w:val="00151545"/>
    <w:rsid w:val="001806FD"/>
    <w:rsid w:val="001E2122"/>
    <w:rsid w:val="00241DCD"/>
    <w:rsid w:val="00241F90"/>
    <w:rsid w:val="00242137"/>
    <w:rsid w:val="00242D40"/>
    <w:rsid w:val="00265C5F"/>
    <w:rsid w:val="00277CCB"/>
    <w:rsid w:val="002A0DA7"/>
    <w:rsid w:val="00330B35"/>
    <w:rsid w:val="00352DBE"/>
    <w:rsid w:val="003558D6"/>
    <w:rsid w:val="00377850"/>
    <w:rsid w:val="00400475"/>
    <w:rsid w:val="0041262F"/>
    <w:rsid w:val="00413338"/>
    <w:rsid w:val="00424FBB"/>
    <w:rsid w:val="00431ADC"/>
    <w:rsid w:val="00487DC8"/>
    <w:rsid w:val="004A3B15"/>
    <w:rsid w:val="004E1218"/>
    <w:rsid w:val="00506F59"/>
    <w:rsid w:val="00513017"/>
    <w:rsid w:val="00526017"/>
    <w:rsid w:val="0052695A"/>
    <w:rsid w:val="00527683"/>
    <w:rsid w:val="005426E4"/>
    <w:rsid w:val="00556324"/>
    <w:rsid w:val="00560A16"/>
    <w:rsid w:val="0057039C"/>
    <w:rsid w:val="00577590"/>
    <w:rsid w:val="00596B21"/>
    <w:rsid w:val="00620AA3"/>
    <w:rsid w:val="00622188"/>
    <w:rsid w:val="006238AE"/>
    <w:rsid w:val="0064163E"/>
    <w:rsid w:val="00642391"/>
    <w:rsid w:val="00691CBB"/>
    <w:rsid w:val="006C585D"/>
    <w:rsid w:val="006C60D6"/>
    <w:rsid w:val="006D19E6"/>
    <w:rsid w:val="006E3C61"/>
    <w:rsid w:val="006F7C13"/>
    <w:rsid w:val="00711DFD"/>
    <w:rsid w:val="00712108"/>
    <w:rsid w:val="00727F19"/>
    <w:rsid w:val="007306B4"/>
    <w:rsid w:val="00737080"/>
    <w:rsid w:val="00757AAD"/>
    <w:rsid w:val="00773FA7"/>
    <w:rsid w:val="007E4151"/>
    <w:rsid w:val="00845B9C"/>
    <w:rsid w:val="00846A3C"/>
    <w:rsid w:val="008942FE"/>
    <w:rsid w:val="008A466B"/>
    <w:rsid w:val="008B6EFA"/>
    <w:rsid w:val="008C0A07"/>
    <w:rsid w:val="00927E1F"/>
    <w:rsid w:val="0095347D"/>
    <w:rsid w:val="009A5F76"/>
    <w:rsid w:val="009D6335"/>
    <w:rsid w:val="009E490C"/>
    <w:rsid w:val="00A46C68"/>
    <w:rsid w:val="00A73F5E"/>
    <w:rsid w:val="00A768F8"/>
    <w:rsid w:val="00AC3611"/>
    <w:rsid w:val="00AD2445"/>
    <w:rsid w:val="00AE6B95"/>
    <w:rsid w:val="00B17C57"/>
    <w:rsid w:val="00B35E4E"/>
    <w:rsid w:val="00B57FCC"/>
    <w:rsid w:val="00B66F7A"/>
    <w:rsid w:val="00BD76A6"/>
    <w:rsid w:val="00BF033F"/>
    <w:rsid w:val="00C10A6F"/>
    <w:rsid w:val="00C24C65"/>
    <w:rsid w:val="00C26D40"/>
    <w:rsid w:val="00C443FD"/>
    <w:rsid w:val="00C52369"/>
    <w:rsid w:val="00C9062C"/>
    <w:rsid w:val="00CD4DD6"/>
    <w:rsid w:val="00D06579"/>
    <w:rsid w:val="00D82548"/>
    <w:rsid w:val="00DA2E38"/>
    <w:rsid w:val="00DD0041"/>
    <w:rsid w:val="00DD0C41"/>
    <w:rsid w:val="00DD4510"/>
    <w:rsid w:val="00DD562D"/>
    <w:rsid w:val="00E16900"/>
    <w:rsid w:val="00E31CF2"/>
    <w:rsid w:val="00E4004A"/>
    <w:rsid w:val="00E54521"/>
    <w:rsid w:val="00E712D3"/>
    <w:rsid w:val="00EB0DFD"/>
    <w:rsid w:val="00ED05E0"/>
    <w:rsid w:val="00EE6D05"/>
    <w:rsid w:val="00F66883"/>
    <w:rsid w:val="00FB4532"/>
    <w:rsid w:val="00FC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5E2B"/>
  <w15:chartTrackingRefBased/>
  <w15:docId w15:val="{6C63B98B-835E-49EC-8E62-DB1C17FA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46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66B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2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81</cp:revision>
  <cp:lastPrinted>2024-12-08T22:50:00Z</cp:lastPrinted>
  <dcterms:created xsi:type="dcterms:W3CDTF">2024-04-25T04:15:00Z</dcterms:created>
  <dcterms:modified xsi:type="dcterms:W3CDTF">2026-01-30T04:25:00Z</dcterms:modified>
</cp:coreProperties>
</file>