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59" w:rsidRPr="00FC4124" w:rsidRDefault="00876659" w:rsidP="00876659">
      <w:pPr>
        <w:jc w:val="center"/>
      </w:pPr>
      <w:r w:rsidRPr="00FC4124">
        <w:rPr>
          <w:noProof/>
          <w:sz w:val="28"/>
          <w:szCs w:val="28"/>
        </w:rPr>
        <w:drawing>
          <wp:inline distT="0" distB="0" distL="0" distR="0" wp14:anchorId="1F747BBE" wp14:editId="52BBD92D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59" w:rsidRPr="00FC4124" w:rsidRDefault="00876659" w:rsidP="00876659">
      <w:pPr>
        <w:keepNext/>
        <w:spacing w:after="120"/>
        <w:jc w:val="center"/>
        <w:outlineLvl w:val="0"/>
        <w:rPr>
          <w:bCs/>
        </w:rPr>
      </w:pPr>
    </w:p>
    <w:p w:rsidR="00876659" w:rsidRPr="00FC4124" w:rsidRDefault="00876659" w:rsidP="00876659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FC4124">
        <w:rPr>
          <w:bCs/>
          <w:sz w:val="28"/>
          <w:szCs w:val="28"/>
        </w:rPr>
        <w:t>АДМИНИСТРАЦИЯ ОХИНСКОГО МУНИЦИПАЛЬНОГО ОКРУГА</w:t>
      </w:r>
    </w:p>
    <w:p w:rsidR="00876659" w:rsidRPr="00FC4124" w:rsidRDefault="00876659" w:rsidP="00876659">
      <w:pPr>
        <w:keepNext/>
        <w:jc w:val="center"/>
        <w:outlineLvl w:val="1"/>
        <w:rPr>
          <w:sz w:val="28"/>
          <w:szCs w:val="28"/>
        </w:rPr>
      </w:pPr>
    </w:p>
    <w:p w:rsidR="00876659" w:rsidRPr="00FC4124" w:rsidRDefault="00876659" w:rsidP="00876659">
      <w:pPr>
        <w:keepNext/>
        <w:jc w:val="center"/>
        <w:outlineLvl w:val="1"/>
        <w:rPr>
          <w:b/>
          <w:sz w:val="28"/>
          <w:szCs w:val="28"/>
        </w:rPr>
      </w:pPr>
      <w:r w:rsidRPr="00FC4124">
        <w:rPr>
          <w:b/>
          <w:sz w:val="28"/>
          <w:szCs w:val="28"/>
        </w:rPr>
        <w:t>ПОСТАНОВЛЕНИЕ</w:t>
      </w:r>
    </w:p>
    <w:p w:rsidR="00876659" w:rsidRPr="00FC4124" w:rsidRDefault="00876659" w:rsidP="00876659">
      <w:pPr>
        <w:rPr>
          <w:u w:val="single"/>
        </w:rPr>
      </w:pPr>
    </w:p>
    <w:p w:rsidR="00876659" w:rsidRPr="00FC4124" w:rsidRDefault="00876659" w:rsidP="00876659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FC4124">
        <w:rPr>
          <w:sz w:val="28"/>
          <w:szCs w:val="28"/>
        </w:rPr>
        <w:t xml:space="preserve">от </w:t>
      </w:r>
      <w:r w:rsidR="00371D1B" w:rsidRPr="00FC4124">
        <w:rPr>
          <w:sz w:val="28"/>
          <w:szCs w:val="28"/>
        </w:rPr>
        <w:t>____________</w:t>
      </w:r>
      <w:r w:rsidRPr="00FC4124">
        <w:rPr>
          <w:sz w:val="28"/>
          <w:szCs w:val="28"/>
        </w:rPr>
        <w:t xml:space="preserve">                                                                                </w:t>
      </w:r>
      <w:r w:rsidRPr="00FC4124">
        <w:rPr>
          <w:sz w:val="28"/>
          <w:szCs w:val="28"/>
        </w:rPr>
        <w:tab/>
        <w:t xml:space="preserve">     № </w:t>
      </w:r>
      <w:r w:rsidR="00371D1B" w:rsidRPr="00FC4124">
        <w:rPr>
          <w:sz w:val="28"/>
          <w:szCs w:val="28"/>
        </w:rPr>
        <w:t>______</w:t>
      </w:r>
    </w:p>
    <w:p w:rsidR="002C13CB" w:rsidRDefault="002C13CB" w:rsidP="00876659">
      <w:pPr>
        <w:jc w:val="center"/>
        <w:rPr>
          <w:sz w:val="28"/>
          <w:szCs w:val="28"/>
        </w:rPr>
      </w:pPr>
    </w:p>
    <w:p w:rsidR="00876659" w:rsidRPr="00FC4124" w:rsidRDefault="00876659" w:rsidP="00876659">
      <w:pPr>
        <w:jc w:val="center"/>
        <w:rPr>
          <w:sz w:val="28"/>
          <w:szCs w:val="28"/>
        </w:rPr>
      </w:pPr>
      <w:r w:rsidRPr="00FC4124">
        <w:rPr>
          <w:sz w:val="28"/>
          <w:szCs w:val="28"/>
        </w:rPr>
        <w:t>г. Оха</w:t>
      </w:r>
    </w:p>
    <w:p w:rsidR="00876659" w:rsidRPr="00FC4124" w:rsidRDefault="00876659" w:rsidP="00876659">
      <w:pPr>
        <w:jc w:val="both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595752" w:rsidRPr="00FC4124" w:rsidTr="006018EF">
        <w:tc>
          <w:tcPr>
            <w:tcW w:w="9498" w:type="dxa"/>
          </w:tcPr>
          <w:p w:rsidR="00876659" w:rsidRPr="00FC4124" w:rsidRDefault="00371D1B" w:rsidP="002C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О внесении изменений в постановление администрации Охинского муниципального округа от 17.02.2025 № 103 «</w:t>
            </w:r>
            <w:r w:rsidR="00E642A5" w:rsidRPr="00FC4124">
              <w:rPr>
                <w:sz w:val="28"/>
                <w:szCs w:val="28"/>
              </w:rPr>
              <w:t>Об установлении размера платы за содержание жилого (нежилого) помещения для собственников жилых (нежилых) помещений, которые не приняли решение о выборе способа управления многоквартирным домом, решение об установлении размера платы за содержание жилого (нежилого) помещения, а также по установлению порядка определения предельных индексов изменения размера такой платы на территории Охинского муниципального округа</w:t>
            </w:r>
            <w:r w:rsidRPr="00FC4124">
              <w:rPr>
                <w:sz w:val="28"/>
                <w:szCs w:val="28"/>
              </w:rPr>
              <w:t>»</w:t>
            </w:r>
          </w:p>
        </w:tc>
      </w:tr>
    </w:tbl>
    <w:p w:rsidR="00876659" w:rsidRPr="00FC4124" w:rsidRDefault="00876659" w:rsidP="00876659">
      <w:pPr>
        <w:jc w:val="both"/>
        <w:rPr>
          <w:strike/>
        </w:rPr>
      </w:pPr>
    </w:p>
    <w:p w:rsidR="00E642A5" w:rsidRPr="00FC4124" w:rsidRDefault="00E642A5" w:rsidP="002C13CB">
      <w:pPr>
        <w:spacing w:before="240" w:line="276" w:lineRule="auto"/>
        <w:ind w:firstLine="709"/>
        <w:jc w:val="both"/>
        <w:rPr>
          <w:iCs/>
          <w:sz w:val="28"/>
          <w:szCs w:val="28"/>
        </w:rPr>
      </w:pPr>
      <w:r w:rsidRPr="00FC4124">
        <w:rPr>
          <w:iCs/>
          <w:sz w:val="28"/>
          <w:szCs w:val="28"/>
        </w:rPr>
        <w:t>В соответствии с</w:t>
      </w:r>
      <w:r w:rsidR="00AB0B4F" w:rsidRPr="00FC4124">
        <w:rPr>
          <w:iCs/>
          <w:sz w:val="28"/>
          <w:szCs w:val="28"/>
        </w:rPr>
        <w:t xml:space="preserve"> </w:t>
      </w:r>
      <w:r w:rsidRPr="00FC4124">
        <w:rPr>
          <w:iCs/>
          <w:sz w:val="28"/>
          <w:szCs w:val="28"/>
        </w:rPr>
        <w:t>Федеральным законом Российской Федерации от 06.10.2003 № 131-ФЗ «Об общих принципах организации местного самоуправления в Российской Федерации», </w:t>
      </w:r>
      <w:r w:rsidR="00AB0B4F" w:rsidRPr="00FC4124">
        <w:rPr>
          <w:iCs/>
          <w:sz w:val="28"/>
          <w:szCs w:val="28"/>
        </w:rPr>
        <w:t>руководствуясь Уставом Охинского муниципального округа Сахалинской области Российской Федерации</w:t>
      </w:r>
      <w:r w:rsidRPr="00FC4124">
        <w:rPr>
          <w:iCs/>
          <w:sz w:val="28"/>
          <w:szCs w:val="28"/>
        </w:rPr>
        <w:t>,</w:t>
      </w:r>
    </w:p>
    <w:p w:rsidR="00876659" w:rsidRPr="00FC4124" w:rsidRDefault="00876659" w:rsidP="002C13CB">
      <w:pPr>
        <w:widowControl w:val="0"/>
        <w:spacing w:before="240" w:after="240" w:line="276" w:lineRule="auto"/>
        <w:jc w:val="both"/>
        <w:rPr>
          <w:sz w:val="28"/>
          <w:szCs w:val="28"/>
        </w:rPr>
      </w:pPr>
      <w:r w:rsidRPr="00FC4124">
        <w:rPr>
          <w:sz w:val="28"/>
          <w:szCs w:val="28"/>
        </w:rPr>
        <w:t>ПОСТАНОВЛЯЮ:</w:t>
      </w:r>
    </w:p>
    <w:p w:rsidR="00876659" w:rsidRPr="00FC4124" w:rsidRDefault="00876659" w:rsidP="002C13CB">
      <w:pPr>
        <w:widowControl w:val="0"/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FC4124">
        <w:rPr>
          <w:sz w:val="28"/>
          <w:szCs w:val="28"/>
        </w:rPr>
        <w:t xml:space="preserve">1. </w:t>
      </w:r>
      <w:r w:rsidR="006E7B49" w:rsidRPr="00FC4124">
        <w:rPr>
          <w:sz w:val="28"/>
          <w:szCs w:val="28"/>
        </w:rPr>
        <w:t xml:space="preserve">Внести изменения в постановление администрации Охинского муниципального округа от </w:t>
      </w:r>
      <w:r w:rsidR="0081528F" w:rsidRPr="00FC4124">
        <w:rPr>
          <w:sz w:val="28"/>
          <w:szCs w:val="28"/>
        </w:rPr>
        <w:t>17</w:t>
      </w:r>
      <w:r w:rsidR="006E7B49" w:rsidRPr="00FC4124">
        <w:rPr>
          <w:sz w:val="28"/>
          <w:szCs w:val="28"/>
        </w:rPr>
        <w:t xml:space="preserve">.02.2025 № </w:t>
      </w:r>
      <w:r w:rsidR="0081528F" w:rsidRPr="00FC4124">
        <w:rPr>
          <w:sz w:val="28"/>
          <w:szCs w:val="28"/>
        </w:rPr>
        <w:t>103</w:t>
      </w:r>
      <w:r w:rsidR="006E7B49" w:rsidRPr="00FC4124">
        <w:rPr>
          <w:sz w:val="28"/>
          <w:szCs w:val="28"/>
        </w:rPr>
        <w:t xml:space="preserve"> «</w:t>
      </w:r>
      <w:r w:rsidR="0081528F" w:rsidRPr="00FC4124">
        <w:rPr>
          <w:sz w:val="28"/>
          <w:szCs w:val="28"/>
        </w:rPr>
        <w:t>Об установлении размера платы за содержание жилого (нежилого) помещения для собственников жилых (нежилых) помещений, которые не приняли решение о выборе способа управления многоквартирным домом, решение об установлении размера платы за содержание жилого (нежилого) помещения, а также по установлению порядка определения предельных индексов изменения размера такой платы на территории Охинского муниципального округа</w:t>
      </w:r>
      <w:r w:rsidR="006E7B49" w:rsidRPr="00FC4124">
        <w:rPr>
          <w:sz w:val="28"/>
          <w:szCs w:val="28"/>
        </w:rPr>
        <w:t>», изложив приложение</w:t>
      </w:r>
      <w:r w:rsidR="0081528F" w:rsidRPr="00FC4124">
        <w:rPr>
          <w:sz w:val="28"/>
          <w:szCs w:val="28"/>
        </w:rPr>
        <w:t xml:space="preserve"> 1</w:t>
      </w:r>
      <w:r w:rsidR="006E7B49" w:rsidRPr="00FC4124">
        <w:rPr>
          <w:sz w:val="28"/>
          <w:szCs w:val="28"/>
        </w:rPr>
        <w:t xml:space="preserve"> к постановлению в новой редакции (прилагается).</w:t>
      </w:r>
    </w:p>
    <w:p w:rsidR="0081528F" w:rsidRPr="00FC4124" w:rsidRDefault="0081528F" w:rsidP="002C13CB">
      <w:pPr>
        <w:widowControl w:val="0"/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FC4124">
        <w:rPr>
          <w:sz w:val="28"/>
          <w:szCs w:val="28"/>
        </w:rPr>
        <w:t xml:space="preserve">2. Опубликовать настоящее постановление в сетевом издании «Сахалинский нефтяник» sakh-neftyanik.ru и разместить на официальном сайте администрации Охинского муниципального округа www.adm-okha.ru. </w:t>
      </w:r>
    </w:p>
    <w:p w:rsidR="00876659" w:rsidRDefault="0081528F" w:rsidP="002C13CB">
      <w:pPr>
        <w:widowControl w:val="0"/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FC4124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Pr="00FC4124">
        <w:rPr>
          <w:sz w:val="28"/>
          <w:szCs w:val="28"/>
        </w:rPr>
        <w:lastRenderedPageBreak/>
        <w:t>директора департамента архитектуры, земельных и имущественных отношений администрации Охинского муниципального округа.</w:t>
      </w:r>
    </w:p>
    <w:p w:rsidR="002C13CB" w:rsidRDefault="002C13CB" w:rsidP="002C13CB">
      <w:pPr>
        <w:widowControl w:val="0"/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p w:rsidR="002C13CB" w:rsidRPr="00FC4124" w:rsidRDefault="002C13CB" w:rsidP="002C13CB">
      <w:pPr>
        <w:widowControl w:val="0"/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851" w:type="dxa"/>
        <w:tblLook w:val="01E0" w:firstRow="1" w:lastRow="1" w:firstColumn="1" w:lastColumn="1" w:noHBand="0" w:noVBand="0"/>
      </w:tblPr>
      <w:tblGrid>
        <w:gridCol w:w="6380"/>
        <w:gridCol w:w="3827"/>
      </w:tblGrid>
      <w:tr w:rsidR="00FC4124" w:rsidRPr="00FC4124" w:rsidTr="006018EF">
        <w:tc>
          <w:tcPr>
            <w:tcW w:w="6380" w:type="dxa"/>
          </w:tcPr>
          <w:p w:rsidR="00876659" w:rsidRPr="00FC4124" w:rsidRDefault="00876659" w:rsidP="006018EF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Глава Охинского муниципального округа</w:t>
            </w:r>
          </w:p>
        </w:tc>
        <w:tc>
          <w:tcPr>
            <w:tcW w:w="3827" w:type="dxa"/>
          </w:tcPr>
          <w:p w:rsidR="00876659" w:rsidRPr="00FC4124" w:rsidRDefault="00876659" w:rsidP="006018EF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 xml:space="preserve">Е.Н. </w:t>
            </w:r>
            <w:proofErr w:type="spellStart"/>
            <w:r w:rsidRPr="00FC4124">
              <w:rPr>
                <w:sz w:val="28"/>
                <w:szCs w:val="28"/>
              </w:rPr>
              <w:t>Михлик</w:t>
            </w:r>
            <w:proofErr w:type="spellEnd"/>
          </w:p>
        </w:tc>
      </w:tr>
    </w:tbl>
    <w:p w:rsidR="00876659" w:rsidRPr="00FC4124" w:rsidRDefault="00876659" w:rsidP="00876659">
      <w:pPr>
        <w:tabs>
          <w:tab w:val="left" w:pos="0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  <w:sectPr w:rsidR="00876659" w:rsidRPr="00FC4124" w:rsidSect="005B590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81528F" w:rsidRPr="00FC4124" w:rsidRDefault="0081528F" w:rsidP="0081528F">
      <w:pPr>
        <w:shd w:val="clear" w:color="auto" w:fill="FFFFFF"/>
        <w:spacing w:line="23" w:lineRule="atLeast"/>
        <w:ind w:left="5245"/>
        <w:jc w:val="right"/>
        <w:textAlignment w:val="baseline"/>
        <w:rPr>
          <w:spacing w:val="2"/>
          <w:sz w:val="28"/>
          <w:szCs w:val="28"/>
        </w:rPr>
      </w:pPr>
      <w:bookmarkStart w:id="0" w:name="_GoBack"/>
      <w:bookmarkEnd w:id="0"/>
      <w:r w:rsidRPr="00FC4124">
        <w:rPr>
          <w:spacing w:val="2"/>
          <w:sz w:val="28"/>
          <w:szCs w:val="28"/>
        </w:rPr>
        <w:lastRenderedPageBreak/>
        <w:t>Приложение</w:t>
      </w:r>
    </w:p>
    <w:p w:rsidR="0081528F" w:rsidRPr="00FC4124" w:rsidRDefault="0081528F" w:rsidP="0081528F">
      <w:pPr>
        <w:shd w:val="clear" w:color="auto" w:fill="FFFFFF"/>
        <w:spacing w:line="23" w:lineRule="atLeast"/>
        <w:ind w:left="5245"/>
        <w:jc w:val="both"/>
        <w:textAlignment w:val="baseline"/>
        <w:rPr>
          <w:spacing w:val="2"/>
          <w:sz w:val="28"/>
          <w:szCs w:val="28"/>
        </w:rPr>
      </w:pPr>
      <w:r w:rsidRPr="00FC4124">
        <w:rPr>
          <w:spacing w:val="2"/>
          <w:sz w:val="28"/>
          <w:szCs w:val="28"/>
        </w:rPr>
        <w:t xml:space="preserve">к постановлению администрации Охинского муниципального округа </w:t>
      </w:r>
    </w:p>
    <w:p w:rsidR="0081528F" w:rsidRPr="00FC4124" w:rsidRDefault="0081528F" w:rsidP="0081528F">
      <w:pPr>
        <w:shd w:val="clear" w:color="auto" w:fill="FFFFFF"/>
        <w:spacing w:line="23" w:lineRule="atLeast"/>
        <w:ind w:left="5245"/>
        <w:jc w:val="both"/>
        <w:textAlignment w:val="baseline"/>
        <w:rPr>
          <w:spacing w:val="2"/>
          <w:sz w:val="28"/>
          <w:szCs w:val="28"/>
        </w:rPr>
      </w:pPr>
      <w:r w:rsidRPr="00FC4124">
        <w:rPr>
          <w:spacing w:val="2"/>
          <w:sz w:val="28"/>
          <w:szCs w:val="28"/>
        </w:rPr>
        <w:t>от ___________ № ________</w:t>
      </w:r>
    </w:p>
    <w:p w:rsidR="0081528F" w:rsidRPr="00FC4124" w:rsidRDefault="0081528F" w:rsidP="00B675EC">
      <w:pPr>
        <w:shd w:val="clear" w:color="auto" w:fill="FFFFFF"/>
        <w:spacing w:line="23" w:lineRule="atLeast"/>
        <w:ind w:left="5387"/>
        <w:jc w:val="right"/>
        <w:textAlignment w:val="baseline"/>
        <w:rPr>
          <w:spacing w:val="2"/>
          <w:sz w:val="28"/>
          <w:szCs w:val="28"/>
        </w:rPr>
      </w:pPr>
    </w:p>
    <w:p w:rsidR="003E4084" w:rsidRPr="00FC4124" w:rsidRDefault="003E4084" w:rsidP="00B675EC">
      <w:pPr>
        <w:shd w:val="clear" w:color="auto" w:fill="FFFFFF"/>
        <w:spacing w:line="23" w:lineRule="atLeast"/>
        <w:ind w:left="5387"/>
        <w:jc w:val="right"/>
        <w:textAlignment w:val="baseline"/>
        <w:rPr>
          <w:spacing w:val="2"/>
          <w:sz w:val="28"/>
          <w:szCs w:val="28"/>
        </w:rPr>
      </w:pPr>
      <w:r w:rsidRPr="00FC4124">
        <w:rPr>
          <w:spacing w:val="2"/>
          <w:sz w:val="28"/>
          <w:szCs w:val="28"/>
        </w:rPr>
        <w:t>Приложение 1</w:t>
      </w:r>
    </w:p>
    <w:p w:rsidR="003E4084" w:rsidRPr="00FC4124" w:rsidRDefault="003E4084" w:rsidP="0051495B">
      <w:pPr>
        <w:shd w:val="clear" w:color="auto" w:fill="FFFFFF"/>
        <w:spacing w:line="23" w:lineRule="atLeast"/>
        <w:ind w:left="5245"/>
        <w:jc w:val="both"/>
        <w:textAlignment w:val="baseline"/>
        <w:rPr>
          <w:spacing w:val="2"/>
          <w:sz w:val="28"/>
          <w:szCs w:val="28"/>
        </w:rPr>
      </w:pPr>
      <w:r w:rsidRPr="00FC4124">
        <w:rPr>
          <w:spacing w:val="2"/>
          <w:sz w:val="28"/>
          <w:szCs w:val="28"/>
        </w:rPr>
        <w:t>к постановлению администрации Охинского муниципального округа</w:t>
      </w:r>
    </w:p>
    <w:p w:rsidR="003E4084" w:rsidRPr="00FC4124" w:rsidRDefault="003E4084" w:rsidP="0051495B">
      <w:pPr>
        <w:spacing w:line="276" w:lineRule="auto"/>
        <w:ind w:left="5245"/>
        <w:rPr>
          <w:b/>
          <w:sz w:val="28"/>
          <w:szCs w:val="28"/>
          <w:lang w:eastAsia="en-US"/>
        </w:rPr>
      </w:pPr>
      <w:r w:rsidRPr="00FC4124">
        <w:rPr>
          <w:rFonts w:eastAsia="Calibri"/>
          <w:spacing w:val="2"/>
          <w:sz w:val="28"/>
          <w:szCs w:val="28"/>
          <w:lang w:eastAsia="en-US"/>
        </w:rPr>
        <w:t xml:space="preserve">от </w:t>
      </w:r>
      <w:r w:rsidR="0051495B" w:rsidRPr="00FC4124">
        <w:rPr>
          <w:rFonts w:eastAsia="Calibri"/>
          <w:spacing w:val="2"/>
          <w:sz w:val="28"/>
          <w:szCs w:val="28"/>
          <w:u w:val="single"/>
          <w:lang w:eastAsia="en-US"/>
        </w:rPr>
        <w:t>17.02.2025</w:t>
      </w:r>
      <w:r w:rsidRPr="00FC4124">
        <w:rPr>
          <w:rFonts w:eastAsia="Calibri"/>
          <w:spacing w:val="2"/>
          <w:sz w:val="28"/>
          <w:szCs w:val="28"/>
          <w:lang w:eastAsia="en-US"/>
        </w:rPr>
        <w:t xml:space="preserve"> № </w:t>
      </w:r>
      <w:r w:rsidR="0051495B" w:rsidRPr="00FC4124">
        <w:rPr>
          <w:rFonts w:eastAsia="Calibri"/>
          <w:spacing w:val="2"/>
          <w:sz w:val="28"/>
          <w:szCs w:val="28"/>
          <w:u w:val="single"/>
          <w:lang w:eastAsia="en-US"/>
        </w:rPr>
        <w:t>103</w:t>
      </w:r>
    </w:p>
    <w:p w:rsidR="003E4084" w:rsidRPr="00FC4124" w:rsidRDefault="003E4084" w:rsidP="00FC4124">
      <w:pPr>
        <w:spacing w:before="120" w:after="120"/>
        <w:jc w:val="center"/>
        <w:rPr>
          <w:b/>
          <w:sz w:val="28"/>
          <w:szCs w:val="28"/>
        </w:rPr>
      </w:pPr>
      <w:r w:rsidRPr="00FC4124">
        <w:rPr>
          <w:b/>
          <w:sz w:val="28"/>
          <w:szCs w:val="28"/>
        </w:rPr>
        <w:t>Размер платы за содержание жилого (нежилого) помещения для собственников жилых (нежилых) помещений, которые не приняли решение о выборе способа управления многоквартирным домом, решение об установлении размера платы за содержание жилого (нежилого) помещения, а также по установлению порядка определения предельных индексов изменения размера такой платы на территории Охинского муниципального округа</w:t>
      </w:r>
    </w:p>
    <w:tbl>
      <w:tblPr>
        <w:tblW w:w="9214" w:type="dxa"/>
        <w:tblInd w:w="137" w:type="dxa"/>
        <w:tblLook w:val="04A0" w:firstRow="1" w:lastRow="0" w:firstColumn="1" w:lastColumn="0" w:noHBand="0" w:noVBand="1"/>
      </w:tblPr>
      <w:tblGrid>
        <w:gridCol w:w="923"/>
        <w:gridCol w:w="5598"/>
        <w:gridCol w:w="2693"/>
      </w:tblGrid>
      <w:tr w:rsidR="00FC4124" w:rsidRPr="00FC4124" w:rsidTr="008A79F2">
        <w:trPr>
          <w:trHeight w:val="173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5EC" w:rsidRPr="00FC4124" w:rsidRDefault="00B675EC" w:rsidP="00B675EC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5EC" w:rsidRPr="00FC4124" w:rsidRDefault="00B675EC" w:rsidP="00B675EC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Тип многоквартирного дома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5EC" w:rsidRPr="00FC4124" w:rsidRDefault="00B675EC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Размер платы (руб./</w:t>
            </w:r>
            <w:proofErr w:type="spellStart"/>
            <w:r w:rsidRPr="00FC4124">
              <w:rPr>
                <w:sz w:val="28"/>
                <w:szCs w:val="28"/>
              </w:rPr>
              <w:t>кв.м</w:t>
            </w:r>
            <w:proofErr w:type="spellEnd"/>
            <w:r w:rsidRPr="00FC4124">
              <w:rPr>
                <w:sz w:val="28"/>
                <w:szCs w:val="28"/>
              </w:rPr>
              <w:t xml:space="preserve"> общей площади)</w:t>
            </w:r>
            <w:r w:rsidR="008A79F2" w:rsidRPr="00FC4124">
              <w:rPr>
                <w:sz w:val="28"/>
                <w:szCs w:val="28"/>
              </w:rPr>
              <w:t xml:space="preserve"> </w:t>
            </w:r>
            <w:r w:rsidRPr="00FC4124">
              <w:rPr>
                <w:sz w:val="28"/>
                <w:szCs w:val="28"/>
              </w:rPr>
              <w:t>жилого (нежилого) помещения в месяц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24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24">
              <w:rPr>
                <w:b/>
                <w:bCs/>
                <w:sz w:val="28"/>
                <w:szCs w:val="28"/>
              </w:rPr>
              <w:t>г. Оха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 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1.1.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123 серия выше 3-х этажей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41,29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1.2.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БКМ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15,62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1.3.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proofErr w:type="spellStart"/>
            <w:r w:rsidRPr="00FC4124">
              <w:rPr>
                <w:sz w:val="28"/>
                <w:szCs w:val="28"/>
              </w:rPr>
              <w:t>Новострой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39,06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F2" w:rsidRPr="00FC4124" w:rsidRDefault="008A79F2" w:rsidP="00B446E6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1.</w:t>
            </w:r>
            <w:r w:rsidR="00B446E6">
              <w:rPr>
                <w:sz w:val="28"/>
                <w:szCs w:val="28"/>
              </w:rPr>
              <w:t>4</w:t>
            </w:r>
            <w:r w:rsidRPr="00FC4124">
              <w:rPr>
                <w:sz w:val="28"/>
                <w:szCs w:val="28"/>
              </w:rPr>
              <w:t>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F2" w:rsidRPr="00FC4124" w:rsidRDefault="00FC4124" w:rsidP="00FC4124">
            <w:pPr>
              <w:rPr>
                <w:sz w:val="28"/>
                <w:szCs w:val="28"/>
              </w:rPr>
            </w:pPr>
            <w:proofErr w:type="spellStart"/>
            <w:r w:rsidRPr="00FC4124">
              <w:rPr>
                <w:sz w:val="28"/>
                <w:szCs w:val="28"/>
              </w:rPr>
              <w:t>Новострой</w:t>
            </w:r>
            <w:proofErr w:type="spellEnd"/>
            <w:r w:rsidRPr="00FC4124">
              <w:rPr>
                <w:sz w:val="28"/>
                <w:szCs w:val="28"/>
              </w:rPr>
              <w:t xml:space="preserve">, оборудованный лифтовым оборудованием и </w:t>
            </w:r>
            <w:r w:rsidR="002C13CB">
              <w:rPr>
                <w:sz w:val="28"/>
                <w:szCs w:val="28"/>
              </w:rPr>
              <w:t xml:space="preserve">(или) </w:t>
            </w:r>
            <w:r w:rsidRPr="00FC4124">
              <w:rPr>
                <w:sz w:val="28"/>
                <w:szCs w:val="28"/>
              </w:rPr>
              <w:t>системами обеспечения безопасности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49,75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B446E6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1.</w:t>
            </w:r>
            <w:r w:rsidR="00B446E6">
              <w:rPr>
                <w:sz w:val="28"/>
                <w:szCs w:val="28"/>
              </w:rPr>
              <w:t>5</w:t>
            </w:r>
            <w:r w:rsidRPr="00FC4124">
              <w:rPr>
                <w:sz w:val="28"/>
                <w:szCs w:val="28"/>
              </w:rPr>
              <w:t>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447 и 464 серия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40,18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B446E6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1.</w:t>
            </w:r>
            <w:r w:rsidR="00B446E6">
              <w:rPr>
                <w:sz w:val="28"/>
                <w:szCs w:val="28"/>
              </w:rPr>
              <w:t>6</w:t>
            </w:r>
            <w:r w:rsidRPr="00FC4124">
              <w:rPr>
                <w:sz w:val="28"/>
                <w:szCs w:val="28"/>
              </w:rPr>
              <w:t>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1,2-этажные до 1999 года постройки (</w:t>
            </w:r>
            <w:proofErr w:type="spellStart"/>
            <w:r w:rsidRPr="00FC4124">
              <w:rPr>
                <w:sz w:val="28"/>
                <w:szCs w:val="28"/>
              </w:rPr>
              <w:t>пл</w:t>
            </w:r>
            <w:proofErr w:type="spellEnd"/>
            <w:r w:rsidRPr="00FC4124">
              <w:rPr>
                <w:sz w:val="28"/>
                <w:szCs w:val="28"/>
              </w:rPr>
              <w:t xml:space="preserve">/р </w:t>
            </w:r>
            <w:proofErr w:type="spellStart"/>
            <w:r w:rsidRPr="00FC4124">
              <w:rPr>
                <w:sz w:val="28"/>
                <w:szCs w:val="28"/>
              </w:rPr>
              <w:t>Лагури</w:t>
            </w:r>
            <w:proofErr w:type="spellEnd"/>
            <w:r w:rsidRPr="00FC4124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33,48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24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24">
              <w:rPr>
                <w:b/>
                <w:bCs/>
                <w:sz w:val="28"/>
                <w:szCs w:val="28"/>
              </w:rPr>
              <w:t>с. Восточное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 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2.1.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2,3-этажные до 1999 года постройки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38,01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24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24">
              <w:rPr>
                <w:b/>
                <w:bCs/>
                <w:sz w:val="28"/>
                <w:szCs w:val="28"/>
              </w:rPr>
              <w:t>с. Москальво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 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3.1.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2,3-этажные до 1999 года постройки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43,42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24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24">
              <w:rPr>
                <w:b/>
                <w:bCs/>
                <w:sz w:val="28"/>
                <w:szCs w:val="28"/>
              </w:rPr>
              <w:t>с. Некрасовка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 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4.1.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1-этажные после 1999 года постройки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27,79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4.2.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2-этажные до 1999 года постройки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47,66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24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24">
              <w:rPr>
                <w:b/>
                <w:bCs/>
                <w:sz w:val="28"/>
                <w:szCs w:val="28"/>
              </w:rPr>
              <w:t>с. Тунгор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 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5.1.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3-этажные после 1999 года постройки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43,52</w:t>
            </w:r>
          </w:p>
        </w:tc>
      </w:tr>
      <w:tr w:rsidR="00FC4124" w:rsidRPr="00FC4124" w:rsidTr="008A79F2">
        <w:trPr>
          <w:trHeight w:val="26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5.2.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2,3,5-этажные до 1999 года постройки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2" w:rsidRPr="00FC4124" w:rsidRDefault="008A79F2" w:rsidP="008A79F2">
            <w:pPr>
              <w:jc w:val="center"/>
              <w:rPr>
                <w:sz w:val="28"/>
                <w:szCs w:val="28"/>
              </w:rPr>
            </w:pPr>
            <w:r w:rsidRPr="00FC4124">
              <w:rPr>
                <w:sz w:val="28"/>
                <w:szCs w:val="28"/>
              </w:rPr>
              <w:t>47,66</w:t>
            </w:r>
          </w:p>
        </w:tc>
      </w:tr>
    </w:tbl>
    <w:p w:rsidR="003E4084" w:rsidRPr="00FC4124" w:rsidRDefault="003E4084" w:rsidP="005A10BD">
      <w:pPr>
        <w:shd w:val="clear" w:color="auto" w:fill="FFFFFF"/>
        <w:spacing w:line="23" w:lineRule="atLeast"/>
        <w:textAlignment w:val="baseline"/>
      </w:pPr>
    </w:p>
    <w:sectPr w:rsidR="003E4084" w:rsidRPr="00FC4124" w:rsidSect="005A10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3430"/>
    <w:multiLevelType w:val="hybridMultilevel"/>
    <w:tmpl w:val="5CA21C42"/>
    <w:lvl w:ilvl="0" w:tplc="B1D48D0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59"/>
    <w:rsid w:val="00011D34"/>
    <w:rsid w:val="000D409D"/>
    <w:rsid w:val="001B69FC"/>
    <w:rsid w:val="002C13CB"/>
    <w:rsid w:val="002E55C3"/>
    <w:rsid w:val="00371D1B"/>
    <w:rsid w:val="003E4084"/>
    <w:rsid w:val="0051495B"/>
    <w:rsid w:val="00595752"/>
    <w:rsid w:val="005A10BD"/>
    <w:rsid w:val="006E7B49"/>
    <w:rsid w:val="0081528F"/>
    <w:rsid w:val="00876659"/>
    <w:rsid w:val="008A79F2"/>
    <w:rsid w:val="00AB0B4F"/>
    <w:rsid w:val="00AE6A31"/>
    <w:rsid w:val="00B446E6"/>
    <w:rsid w:val="00B675EC"/>
    <w:rsid w:val="00E642A5"/>
    <w:rsid w:val="00F15A59"/>
    <w:rsid w:val="00FC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B"/>
  <w15:chartTrackingRefBased/>
  <w15:docId w15:val="{F714221A-7730-45CC-9320-AC1DCE6F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2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75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5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Ксендзова Татьяна Арнольдовна</cp:lastModifiedBy>
  <cp:revision>10</cp:revision>
  <cp:lastPrinted>2025-08-04T06:16:00Z</cp:lastPrinted>
  <dcterms:created xsi:type="dcterms:W3CDTF">2025-01-27T03:36:00Z</dcterms:created>
  <dcterms:modified xsi:type="dcterms:W3CDTF">2025-08-07T04:29:00Z</dcterms:modified>
</cp:coreProperties>
</file>