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7A4F7F" w:rsidTr="000070AC">
        <w:tc>
          <w:tcPr>
            <w:tcW w:w="3645" w:type="dxa"/>
          </w:tcPr>
          <w:p w:rsidR="007A4F7F" w:rsidRDefault="007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A4F7F" w:rsidRPr="007A4F7F" w:rsidRDefault="007A4F7F" w:rsidP="007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городской округ «Охинский» от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561</w:t>
            </w:r>
          </w:p>
        </w:tc>
      </w:tr>
    </w:tbl>
    <w:p w:rsidR="00090193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реализации плана мероприятий («дорожной карты») по развитию конкуренции на территории муниципального образования городской округ «Охинский» до 2022 года </w:t>
      </w:r>
    </w:p>
    <w:p w:rsidR="007A4F7F" w:rsidRDefault="007A4F7F" w:rsidP="007A4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052075">
        <w:rPr>
          <w:rFonts w:ascii="Times New Roman" w:hAnsi="Times New Roman" w:cs="Times New Roman"/>
          <w:b/>
          <w:sz w:val="24"/>
          <w:szCs w:val="24"/>
        </w:rPr>
        <w:t>2</w:t>
      </w:r>
      <w:r w:rsidR="00906B2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318"/>
        <w:gridCol w:w="1416"/>
        <w:gridCol w:w="1392"/>
        <w:gridCol w:w="4270"/>
        <w:gridCol w:w="2498"/>
      </w:tblGrid>
      <w:tr w:rsidR="007A4F7F" w:rsidTr="006723F3">
        <w:tc>
          <w:tcPr>
            <w:tcW w:w="666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(«дорожной карты»)</w:t>
            </w:r>
          </w:p>
        </w:tc>
        <w:tc>
          <w:tcPr>
            <w:tcW w:w="2808" w:type="dxa"/>
            <w:gridSpan w:val="2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270" w:type="dxa"/>
            <w:vMerge w:val="restart"/>
          </w:tcPr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13B6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</w:p>
          <w:p w:rsid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498" w:type="dxa"/>
            <w:vMerge w:val="restart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9B0AC3" w:rsidTr="006723F3">
        <w:tc>
          <w:tcPr>
            <w:tcW w:w="666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2" w:type="dxa"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70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7A4F7F" w:rsidRPr="007A4F7F" w:rsidRDefault="007A4F7F" w:rsidP="007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18" w:rsidTr="001E0173">
        <w:tc>
          <w:tcPr>
            <w:tcW w:w="14560" w:type="dxa"/>
            <w:gridSpan w:val="6"/>
          </w:tcPr>
          <w:p w:rsidR="00BC0C18" w:rsidRDefault="00BC0C18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Мероприятия по развитию конкуренции на социально значимых рынках</w:t>
            </w:r>
          </w:p>
          <w:p w:rsidR="00BC0C18" w:rsidRDefault="00BC0C18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«Охинский»</w:t>
            </w:r>
          </w:p>
        </w:tc>
      </w:tr>
      <w:tr w:rsidR="007A4F7F" w:rsidTr="001E0173">
        <w:tc>
          <w:tcPr>
            <w:tcW w:w="14560" w:type="dxa"/>
            <w:gridSpan w:val="6"/>
          </w:tcPr>
          <w:p w:rsidR="007A4F7F" w:rsidRPr="007A4F7F" w:rsidRDefault="008E7A73" w:rsidP="008E7A7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7A4F7F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D76848" w:rsidRPr="00D76848" w:rsidTr="004C7685">
        <w:tc>
          <w:tcPr>
            <w:tcW w:w="666" w:type="dxa"/>
            <w:shd w:val="clear" w:color="auto" w:fill="auto"/>
          </w:tcPr>
          <w:p w:rsidR="00EF73CB" w:rsidRPr="00D76848" w:rsidRDefault="00EF73CB" w:rsidP="007A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4318" w:type="dxa"/>
            <w:shd w:val="clear" w:color="auto" w:fill="auto"/>
          </w:tcPr>
          <w:p w:rsidR="00EF73CB" w:rsidRPr="00D76848" w:rsidRDefault="00EF73CB" w:rsidP="008E7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в рамках муниципальной программы по развитию предпринимательства предпринимателей, организующих деятельность негосударственных дошкольных организаций, в части предоставления субсидий на возмещение затрат на осуществление деятельности в сфере оказания услуг дошкольного образования</w:t>
            </w:r>
          </w:p>
          <w:p w:rsidR="00923125" w:rsidRPr="00D76848" w:rsidRDefault="00923125" w:rsidP="008E7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EF73CB" w:rsidRPr="00D76848" w:rsidRDefault="00EF73CB" w:rsidP="00906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520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EF73CB" w:rsidRPr="00D76848" w:rsidRDefault="00EF73CB" w:rsidP="00906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520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EF73CB" w:rsidRPr="00D76848" w:rsidRDefault="002C6793" w:rsidP="007A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Заявок от предпринимателей на предоставление поддержки не поступало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3CB" w:rsidRPr="00D76848" w:rsidRDefault="00EF73CB" w:rsidP="00EF7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МО ГО «Охинский» отсутствую</w:t>
            </w:r>
            <w:r w:rsidR="002D62D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немуниципальные дошкольные учр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еждения.</w:t>
            </w:r>
          </w:p>
        </w:tc>
      </w:tr>
      <w:tr w:rsidR="00D76848" w:rsidRPr="00D76848" w:rsidTr="007C160A">
        <w:trPr>
          <w:trHeight w:val="1477"/>
        </w:trPr>
        <w:tc>
          <w:tcPr>
            <w:tcW w:w="666" w:type="dxa"/>
            <w:shd w:val="clear" w:color="auto" w:fill="auto"/>
          </w:tcPr>
          <w:p w:rsidR="00EF73CB" w:rsidRPr="00D76848" w:rsidRDefault="00EF73CB" w:rsidP="007A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1.1.2.</w:t>
            </w:r>
          </w:p>
        </w:tc>
        <w:tc>
          <w:tcPr>
            <w:tcW w:w="4318" w:type="dxa"/>
            <w:shd w:val="clear" w:color="auto" w:fill="auto"/>
          </w:tcPr>
          <w:p w:rsidR="00EF73CB" w:rsidRPr="00D76848" w:rsidRDefault="00EF73CB" w:rsidP="008E7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информационно-методической поддержки по вопросам дошкольного образования немуниципальным организациям</w:t>
            </w:r>
          </w:p>
          <w:p w:rsidR="00923125" w:rsidRPr="00D76848" w:rsidRDefault="00923125" w:rsidP="008E7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EF73CB" w:rsidRPr="00D76848" w:rsidRDefault="00EF73CB" w:rsidP="00906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EF73CB" w:rsidRPr="00D76848" w:rsidRDefault="00EF73CB" w:rsidP="00906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EF73CB" w:rsidRPr="00D76848" w:rsidRDefault="00EF73CB" w:rsidP="007A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8" w:type="dxa"/>
            <w:vMerge/>
            <w:shd w:val="clear" w:color="auto" w:fill="FFF2CC" w:themeFill="accent4" w:themeFillTint="33"/>
          </w:tcPr>
          <w:p w:rsidR="00EF73CB" w:rsidRPr="00D76848" w:rsidRDefault="00EF73CB" w:rsidP="000070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3E4470">
        <w:tc>
          <w:tcPr>
            <w:tcW w:w="14560" w:type="dxa"/>
            <w:gridSpan w:val="6"/>
            <w:shd w:val="clear" w:color="auto" w:fill="FFF2CC" w:themeFill="accent4" w:themeFillTint="33"/>
          </w:tcPr>
          <w:p w:rsidR="00C477A7" w:rsidRPr="00D76848" w:rsidRDefault="00C477A7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1.2.1. Рынок услуг детского отдыха и оздоровления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C477A7" w:rsidRPr="00D76848" w:rsidRDefault="00B42E97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4318" w:type="dxa"/>
            <w:shd w:val="clear" w:color="auto" w:fill="FFFFFF" w:themeFill="background1"/>
          </w:tcPr>
          <w:p w:rsidR="00C477A7" w:rsidRPr="00D76848" w:rsidRDefault="00B42E97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охвата детского отдыха и оздоровления детей через различны</w:t>
            </w:r>
            <w:r w:rsidR="00AA774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формы летней занятости</w:t>
            </w:r>
          </w:p>
        </w:tc>
        <w:tc>
          <w:tcPr>
            <w:tcW w:w="1416" w:type="dxa"/>
            <w:shd w:val="clear" w:color="auto" w:fill="FFFFFF" w:themeFill="background1"/>
          </w:tcPr>
          <w:p w:rsidR="00596884" w:rsidRPr="00D76848" w:rsidRDefault="00AE77F9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433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884" w:rsidRPr="00D76848" w:rsidRDefault="00596884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7A7" w:rsidRPr="00D76848" w:rsidRDefault="00596884" w:rsidP="00DD4E26">
            <w:pPr>
              <w:shd w:val="clear" w:color="auto" w:fill="FFFFFF" w:themeFill="background1"/>
              <w:tabs>
                <w:tab w:val="left" w:pos="11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92" w:type="dxa"/>
            <w:shd w:val="clear" w:color="auto" w:fill="FFFFFF" w:themeFill="background1"/>
          </w:tcPr>
          <w:p w:rsidR="00C477A7" w:rsidRPr="00D76848" w:rsidRDefault="00AE77F9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433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DB5501" w:rsidRPr="00D57E2E" w:rsidRDefault="00B43326" w:rsidP="00993B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летний период 2021 года отдыхом и оздоровлением охвачено 1310 детей. В летний период функционировали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лагерей 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пребывани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на базе общеобразовательных школ, МАУ СОК «Дельфин», СРЦН «Родник»; 8 профильных лагерей</w:t>
            </w:r>
            <w:r w:rsidR="00993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лагеря труда и отдыха. Трудоустроены на базе общеобразовательных учреждений, библиотеки-филиала №13, МАУ СОК «Дельфин», ОМООБ, ООО «Управа» в летний период</w:t>
            </w:r>
            <w:r w:rsidR="00993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262 подростка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кружках на базе МБУДО </w:t>
            </w:r>
            <w:proofErr w:type="spellStart"/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ДДиЮ</w:t>
            </w:r>
            <w:proofErr w:type="spellEnd"/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Охи, библиотек, Районного Дворца культуры, общеобразовательных школ был</w:t>
            </w:r>
            <w:r w:rsidR="00993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заняты в летний период 797 несовершеннолетних. К общественно-полезной практике привлечено 57 обучающихся. Выезжали в санаторно-оздоровительные учреждения на территории Сахалинской области: Чайка, Юбилейный, Лесное озеро – 97 человек, палаточный лагерь «Сахалинский Артек» - 18 человек.</w:t>
            </w:r>
            <w:r w:rsidR="00D5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пределами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Сахалинской области </w:t>
            </w:r>
            <w:r w:rsidR="00D5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отдыхали </w:t>
            </w:r>
            <w:r w:rsidR="00F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</w:t>
            </w:r>
            <w:r w:rsidR="00D5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ребят: в МДЦ «Артек», ВДЦ «Океан», </w:t>
            </w:r>
            <w:proofErr w:type="spellStart"/>
            <w:r w:rsidR="00D5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Артквест</w:t>
            </w:r>
            <w:proofErr w:type="spellEnd"/>
            <w:r w:rsidR="00D5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(Крым).</w:t>
            </w:r>
          </w:p>
        </w:tc>
        <w:tc>
          <w:tcPr>
            <w:tcW w:w="2498" w:type="dxa"/>
            <w:shd w:val="clear" w:color="auto" w:fill="FFFFFF" w:themeFill="background1"/>
          </w:tcPr>
          <w:p w:rsidR="00C477A7" w:rsidRPr="00D76848" w:rsidRDefault="00906B2F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8E7A73" w:rsidRPr="00D76848" w:rsidRDefault="008E7A73" w:rsidP="00DD4E26">
            <w:pPr>
              <w:pStyle w:val="a4"/>
              <w:numPr>
                <w:ilvl w:val="1"/>
                <w:numId w:val="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7A4F7F" w:rsidRPr="00D76848" w:rsidRDefault="008E7A7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4318" w:type="dxa"/>
            <w:shd w:val="clear" w:color="auto" w:fill="FFFFFF" w:themeFill="background1"/>
          </w:tcPr>
          <w:p w:rsidR="007A4F7F" w:rsidRPr="00D76848" w:rsidRDefault="008E7A73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в рамках муниципальной программы по развитию предпринимательства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предпринимателей, организующих деятельность негосударственных дошкольных организаций, в части предоставления субсидий на возмещение затрат на осуществление деятельности по предоставлению услуг дополнительного образования детей</w:t>
            </w:r>
          </w:p>
        </w:tc>
        <w:tc>
          <w:tcPr>
            <w:tcW w:w="1416" w:type="dxa"/>
            <w:shd w:val="clear" w:color="auto" w:fill="FFFFFF" w:themeFill="background1"/>
          </w:tcPr>
          <w:p w:rsidR="007A4F7F" w:rsidRPr="00D76848" w:rsidRDefault="00AE77F9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7A4F7F" w:rsidRPr="00D76848" w:rsidRDefault="00AE77F9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7A4F7F" w:rsidRPr="00D76848" w:rsidRDefault="002D62D1" w:rsidP="00906B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субсидию на возмещение затрат на осуществление деятельности по предоставлению услуг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дополнительного образования детей получил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2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я: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Редникова</w:t>
            </w:r>
            <w:proofErr w:type="spellEnd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Элина Владимировна в размере 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8737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 и Синица Арина Александровна в размере 500,0 тыс. рублей</w:t>
            </w:r>
          </w:p>
        </w:tc>
        <w:tc>
          <w:tcPr>
            <w:tcW w:w="2498" w:type="dxa"/>
            <w:shd w:val="clear" w:color="auto" w:fill="FFFFFF" w:themeFill="background1"/>
          </w:tcPr>
          <w:p w:rsidR="007A4F7F" w:rsidRPr="00D76848" w:rsidRDefault="00584CF7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431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 помощи (при обращении) частным образовательным организациям</w:t>
            </w:r>
          </w:p>
        </w:tc>
        <w:tc>
          <w:tcPr>
            <w:tcW w:w="1416" w:type="dxa"/>
            <w:shd w:val="clear" w:color="auto" w:fill="FFFFFF" w:themeFill="background1"/>
          </w:tcPr>
          <w:p w:rsidR="00634533" w:rsidRPr="00D76848" w:rsidRDefault="00B02DB9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73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634533" w:rsidRPr="00D76848" w:rsidRDefault="00B02DB9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73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634533" w:rsidRPr="00D76848" w:rsidRDefault="00B02DB9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8" w:type="dxa"/>
            <w:shd w:val="clear" w:color="auto" w:fill="FFFFFF" w:themeFill="background1"/>
          </w:tcPr>
          <w:p w:rsidR="000066EE" w:rsidRPr="00D76848" w:rsidRDefault="00B02DB9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Проблема выхода частного бизнеса на рынок услуг дополнительного образования заключается в отсутствии квалифицированных кадров, высоком уровне затрат на востребованные направления деятельности (техническое творчество) и, как следствие, высокая цена на услуги для потребителей. </w:t>
            </w:r>
          </w:p>
          <w:p w:rsidR="001C46BF" w:rsidRPr="00D76848" w:rsidRDefault="001C46BF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504DB1">
        <w:tc>
          <w:tcPr>
            <w:tcW w:w="14560" w:type="dxa"/>
            <w:gridSpan w:val="6"/>
            <w:shd w:val="clear" w:color="auto" w:fill="auto"/>
          </w:tcPr>
          <w:p w:rsidR="006723F3" w:rsidRPr="00D76848" w:rsidRDefault="006723F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Рынок услуг жилищно-коммунального хозяйства</w:t>
            </w:r>
          </w:p>
        </w:tc>
      </w:tr>
      <w:tr w:rsidR="00D76848" w:rsidRPr="00D76848" w:rsidTr="009D3C99">
        <w:tc>
          <w:tcPr>
            <w:tcW w:w="666" w:type="dxa"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4318" w:type="dxa"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конкурсов по отбору управляющей компании для управления многоквартирными домами</w:t>
            </w:r>
          </w:p>
        </w:tc>
        <w:tc>
          <w:tcPr>
            <w:tcW w:w="1416" w:type="dxa"/>
            <w:shd w:val="clear" w:color="auto" w:fill="auto"/>
          </w:tcPr>
          <w:p w:rsidR="00770D81" w:rsidRPr="00D76848" w:rsidRDefault="00770D8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770D81" w:rsidRPr="00D76848" w:rsidRDefault="00770D8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770D81" w:rsidRPr="00D76848" w:rsidRDefault="008A1966" w:rsidP="009D3C9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3B6A6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D3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открытых конкурс</w:t>
            </w:r>
            <w:r w:rsidR="002013B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отбору управляющих компаний: не проводилось.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2013B6" w:rsidRPr="00D76848" w:rsidRDefault="002013B6" w:rsidP="002013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770D81" w:rsidRPr="00D76848" w:rsidRDefault="002013B6" w:rsidP="002013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770D8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D76848" w:rsidRPr="00D76848" w:rsidTr="009D3C99">
        <w:tc>
          <w:tcPr>
            <w:tcW w:w="666" w:type="dxa"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4318" w:type="dxa"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Преобразование муниципальных унитарных предприятий, осуществляющих неэффективное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в хозяйствующие субъекты других форм собственности</w:t>
            </w:r>
            <w:r w:rsidR="00DD4E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770D81" w:rsidRPr="00D76848" w:rsidRDefault="00770D8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770D81" w:rsidRPr="00D76848" w:rsidRDefault="00770D8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B20B98" w:rsidRPr="00D76848" w:rsidRDefault="00FF03CF" w:rsidP="002013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Согласно</w:t>
            </w:r>
            <w:r w:rsidR="00AE05F0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Федерально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му</w:t>
            </w:r>
            <w:r w:rsidR="00AE05F0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закон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</w:t>
            </w:r>
            <w:r w:rsidR="00AE05F0" w:rsidRPr="00D7684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от 27.12.2019 N 485-ФЗ </w:t>
            </w:r>
            <w:r w:rsidR="00AE05F0" w:rsidRPr="00D7684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kern w:val="36"/>
                <w:sz w:val="24"/>
                <w:szCs w:val="24"/>
                <w:lang w:eastAsia="ru-RU"/>
              </w:rPr>
              <w:t xml:space="preserve">о запрете создания и функционирования </w:t>
            </w:r>
            <w:r w:rsidR="00AE05F0" w:rsidRPr="00D7684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kern w:val="36"/>
                <w:sz w:val="24"/>
                <w:szCs w:val="24"/>
                <w:lang w:eastAsia="ru-RU"/>
              </w:rPr>
              <w:lastRenderedPageBreak/>
              <w:t>унитарных предприятий на конкурентных рынках</w:t>
            </w:r>
            <w:r w:rsidR="00220FB0" w:rsidRPr="00D7684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kern w:val="36"/>
                <w:sz w:val="24"/>
                <w:szCs w:val="24"/>
                <w:lang w:eastAsia="ru-RU"/>
              </w:rPr>
              <w:t xml:space="preserve">, 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 срок до 1 января 2025 года </w:t>
            </w:r>
            <w:proofErr w:type="spellStart"/>
            <w:r w:rsidR="00220FB0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МУПы</w:t>
            </w:r>
            <w:proofErr w:type="spellEnd"/>
            <w:r w:rsidR="00220FB0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должны быть ликвидированы или реорганизованы по решению учредителя.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В 202</w:t>
            </w:r>
            <w:r w:rsidR="009D3C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  <w:r w:rsidR="00E07316" w:rsidRPr="00D768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году </w:t>
            </w:r>
          </w:p>
          <w:p w:rsidR="004B2434" w:rsidRPr="00D76848" w:rsidRDefault="00557E77" w:rsidP="004B24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«Жилищно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коммунальное хозяйство» на 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МКП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«Жилищно-коммунальное хозяйство»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</w:t>
            </w:r>
            <w:r w:rsidR="009D3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="009D3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Охаавтотранс</w:t>
            </w:r>
            <w:proofErr w:type="spellEnd"/>
            <w:r w:rsidR="009D3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МКП «</w:t>
            </w:r>
            <w:proofErr w:type="spellStart"/>
            <w:r w:rsidR="009D3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Охаавтотранс</w:t>
            </w:r>
            <w:proofErr w:type="spellEnd"/>
            <w:r w:rsidR="009D3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В 2021 году завершена реорганизация 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«Охинская</w:t>
            </w:r>
            <w:r w:rsidR="00A25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243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управляющая компания»</w:t>
            </w:r>
          </w:p>
          <w:p w:rsidR="004B2434" w:rsidRPr="00D76848" w:rsidRDefault="004B2434" w:rsidP="004B24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присоединения к</w:t>
            </w:r>
          </w:p>
          <w:p w:rsidR="00B20B98" w:rsidRPr="00D76848" w:rsidRDefault="004B2434" w:rsidP="009D3C9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МКП «Жилищно-коммунальное хозяйство»</w:t>
            </w:r>
          </w:p>
        </w:tc>
        <w:tc>
          <w:tcPr>
            <w:tcW w:w="2498" w:type="dxa"/>
            <w:vMerge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9D3C99">
        <w:tc>
          <w:tcPr>
            <w:tcW w:w="666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1.4.3.</w:t>
            </w:r>
          </w:p>
        </w:tc>
        <w:tc>
          <w:tcPr>
            <w:tcW w:w="4318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муниципального жилищного контроля </w:t>
            </w:r>
          </w:p>
        </w:tc>
        <w:tc>
          <w:tcPr>
            <w:tcW w:w="1416" w:type="dxa"/>
            <w:shd w:val="clear" w:color="auto" w:fill="FFFFFF" w:themeFill="background1"/>
          </w:tcPr>
          <w:p w:rsidR="00770D81" w:rsidRPr="00D76848" w:rsidRDefault="00923125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3DE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770D81" w:rsidRPr="00D76848" w:rsidRDefault="00923125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3DE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770D81" w:rsidRPr="00D76848" w:rsidRDefault="006D1ED4" w:rsidP="00906B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813DE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плановые проверки не проводились в связи с мораторием на проверки СМП</w:t>
            </w:r>
          </w:p>
        </w:tc>
        <w:tc>
          <w:tcPr>
            <w:tcW w:w="2498" w:type="dxa"/>
            <w:vMerge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071523">
        <w:tc>
          <w:tcPr>
            <w:tcW w:w="666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1.4.4.</w:t>
            </w:r>
          </w:p>
        </w:tc>
        <w:tc>
          <w:tcPr>
            <w:tcW w:w="4318" w:type="dxa"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перечня объектов муниципального имущества в сфере ЖКХ, предлагаемых к передаче в концессию</w:t>
            </w:r>
          </w:p>
        </w:tc>
        <w:tc>
          <w:tcPr>
            <w:tcW w:w="1416" w:type="dxa"/>
            <w:shd w:val="clear" w:color="auto" w:fill="auto"/>
          </w:tcPr>
          <w:p w:rsidR="00770D81" w:rsidRPr="00D76848" w:rsidRDefault="00770D81" w:rsidP="000715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7E6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770D81" w:rsidRPr="00D76848" w:rsidRDefault="00770D81" w:rsidP="000715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7E6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770D81" w:rsidRPr="00D76848" w:rsidRDefault="00EA7E64" w:rsidP="00906B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сформирован и размещен на сайте администрации городского округа «Охинский» перечень объектов муниципального имущества в сфере ЖКХ, предлагаемых к передаче в концессию.</w:t>
            </w:r>
          </w:p>
        </w:tc>
        <w:tc>
          <w:tcPr>
            <w:tcW w:w="2498" w:type="dxa"/>
            <w:vMerge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9D3C99">
        <w:tc>
          <w:tcPr>
            <w:tcW w:w="666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1.4.5.</w:t>
            </w:r>
          </w:p>
        </w:tc>
        <w:tc>
          <w:tcPr>
            <w:tcW w:w="4318" w:type="dxa"/>
            <w:shd w:val="clear" w:color="auto" w:fill="FFFFFF" w:themeFill="background1"/>
          </w:tcPr>
          <w:p w:rsidR="00770D81" w:rsidRPr="00D76848" w:rsidRDefault="00770D81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объектов жилищно-коммунального комплекса на основе концессионных соглашений</w:t>
            </w:r>
          </w:p>
          <w:p w:rsidR="00D468E6" w:rsidRPr="00D76848" w:rsidRDefault="00D468E6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770D81" w:rsidRPr="00D76848" w:rsidRDefault="00BA501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E05F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770D81" w:rsidRPr="00D76848" w:rsidRDefault="00BA501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E05F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770D81" w:rsidRPr="00D76848" w:rsidRDefault="00770D81" w:rsidP="00906B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AE05F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заявок на передачу имущества по концессионн</w:t>
            </w:r>
            <w:r w:rsidR="00B57B4F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соглашениям не поступало.</w:t>
            </w:r>
          </w:p>
        </w:tc>
        <w:tc>
          <w:tcPr>
            <w:tcW w:w="2498" w:type="dxa"/>
            <w:vMerge/>
            <w:shd w:val="clear" w:color="auto" w:fill="auto"/>
          </w:tcPr>
          <w:p w:rsidR="00770D81" w:rsidRPr="00D76848" w:rsidRDefault="00770D81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504DB1">
        <w:tc>
          <w:tcPr>
            <w:tcW w:w="14560" w:type="dxa"/>
            <w:gridSpan w:val="6"/>
            <w:shd w:val="clear" w:color="auto" w:fill="auto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 Розничная торговля</w:t>
            </w:r>
          </w:p>
        </w:tc>
      </w:tr>
      <w:tr w:rsidR="00D76848" w:rsidRPr="00D76848" w:rsidTr="00101D09">
        <w:tc>
          <w:tcPr>
            <w:tcW w:w="666" w:type="dxa"/>
            <w:vMerge w:val="restart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1.5.1.</w:t>
            </w:r>
          </w:p>
        </w:tc>
        <w:tc>
          <w:tcPr>
            <w:tcW w:w="4318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развитию инфраструктуры торговли, основанной на принципах достижения установленных нормативов минимальной обеспеченности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населения МО городской округ «Охинский» площадью стационарных торговых объектов на 1000 чел. кв. м.</w:t>
            </w:r>
          </w:p>
        </w:tc>
        <w:tc>
          <w:tcPr>
            <w:tcW w:w="1416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91E" w:rsidRPr="00D76848" w:rsidRDefault="00504DB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D7C1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91E" w:rsidRPr="00D76848" w:rsidRDefault="00504DB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D7C1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D5391E" w:rsidRPr="00703E11" w:rsidRDefault="00D5391E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стационарных объектов – 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</w:p>
          <w:p w:rsidR="00D5391E" w:rsidRPr="00703E11" w:rsidRDefault="00D5391E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населения </w:t>
            </w:r>
            <w:r w:rsidR="00C80131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D21AE8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80131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03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</w:t>
            </w:r>
            <w:r w:rsidR="00C80131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D5391E" w:rsidRPr="00703E11" w:rsidRDefault="00D5391E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Норматив минимальной обеспеченности населения - 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м.;</w:t>
            </w:r>
          </w:p>
          <w:p w:rsidR="00D5391E" w:rsidRPr="00703E11" w:rsidRDefault="00D5391E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</w:t>
            </w:r>
            <w:r w:rsidR="00C80131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обеспеченность населения – 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</w:t>
            </w:r>
            <w:r w:rsidR="006D5122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м.;</w:t>
            </w:r>
          </w:p>
          <w:p w:rsidR="00D5391E" w:rsidRPr="00D76848" w:rsidRDefault="00C80131" w:rsidP="00453B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Достижение </w:t>
            </w:r>
            <w:r w:rsidR="002013B6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планового показателя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 </w:t>
            </w:r>
            <w:r w:rsidR="006D5122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7C1A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D5122" w:rsidRPr="0070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8" w:type="dxa"/>
            <w:shd w:val="clear" w:color="auto" w:fill="auto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453BB7">
        <w:tc>
          <w:tcPr>
            <w:tcW w:w="666" w:type="dxa"/>
            <w:vMerge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8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инфраструктуры торговли, основанной на принципах достижения установленных нормативов минимальной обеспеченности населения МО городской округ «Охинский» площадью нестационарных торговых объектов на 1000 чел. шт.</w:t>
            </w:r>
          </w:p>
        </w:tc>
        <w:tc>
          <w:tcPr>
            <w:tcW w:w="1416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91E" w:rsidRPr="00D76848" w:rsidRDefault="00504DB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24A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D5391E" w:rsidRPr="00D76848" w:rsidRDefault="00D5391E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91E" w:rsidRPr="00D76848" w:rsidRDefault="00504DB1" w:rsidP="00924A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70" w:type="dxa"/>
            <w:shd w:val="clear" w:color="auto" w:fill="auto"/>
          </w:tcPr>
          <w:p w:rsidR="00D5391E" w:rsidRPr="00D76848" w:rsidRDefault="00F4192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нестационарных торговых объектов - 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единиц, в том числе киоски – 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единиц, павильоны – 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F4192C" w:rsidRPr="00D76848" w:rsidRDefault="00F4192C" w:rsidP="00453B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</w:t>
            </w:r>
            <w:r w:rsidR="00A865F3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минимальной обеспеченности на 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000 населения – 25 единиц. Достижение </w:t>
            </w:r>
            <w:r w:rsidR="002013B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планового показателя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 – 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%.</w:t>
            </w:r>
          </w:p>
        </w:tc>
        <w:tc>
          <w:tcPr>
            <w:tcW w:w="2498" w:type="dxa"/>
            <w:shd w:val="clear" w:color="auto" w:fill="auto"/>
          </w:tcPr>
          <w:p w:rsidR="00D5391E" w:rsidRPr="00D76848" w:rsidRDefault="00924A5A" w:rsidP="00453B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был произведен демонтаж 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01A3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="00DE142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нестационарной </w:t>
            </w:r>
            <w:r w:rsidR="001D01A3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торговли</w:t>
            </w:r>
            <w:r w:rsidR="00DE1420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ненадлежащий вид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Торговля в этих объектах по состоянию на 202</w:t>
            </w:r>
            <w:r w:rsidR="0045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не осуществлялась</w:t>
            </w:r>
          </w:p>
        </w:tc>
      </w:tr>
      <w:tr w:rsidR="00D76848" w:rsidRPr="00D76848" w:rsidTr="00E77B70">
        <w:tc>
          <w:tcPr>
            <w:tcW w:w="666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1.5.2.</w:t>
            </w:r>
          </w:p>
        </w:tc>
        <w:tc>
          <w:tcPr>
            <w:tcW w:w="431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в рамках муниципальной</w:t>
            </w:r>
            <w:r w:rsidR="00BA033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по развитию предпринимательства субъектов малого и среднего предпринимательства, осуществляющих деятельность социально-ориентированных объектов розничной торговли лекарственными средствами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E72" w:rsidRPr="00D76848" w:rsidRDefault="00504DB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73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E72" w:rsidRPr="00D76848" w:rsidRDefault="00504DB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73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797375" w:rsidRPr="00D76848" w:rsidRDefault="00797375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муниципальном образовании функционируют 4 а</w:t>
            </w:r>
            <w:r w:rsidR="00572E72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птечные организации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т.ч:</w:t>
            </w:r>
          </w:p>
          <w:p w:rsidR="00634533" w:rsidRPr="00D76848" w:rsidRDefault="00797375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аптечные организации</w:t>
            </w:r>
            <w:r w:rsidR="00572E72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формы собственности – 2;</w:t>
            </w:r>
          </w:p>
          <w:p w:rsidR="00572E72" w:rsidRPr="00D76848" w:rsidRDefault="00797375" w:rsidP="007973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72E72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птечные организации частной формы собственности –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2E72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E72" w:rsidRPr="00D76848" w:rsidRDefault="00572E72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6848" w:rsidRPr="00D76848" w:rsidTr="00504DB1">
        <w:tc>
          <w:tcPr>
            <w:tcW w:w="14560" w:type="dxa"/>
            <w:gridSpan w:val="6"/>
            <w:shd w:val="clear" w:color="auto" w:fill="auto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 Рынок услуг перевозок пассажиров наземным транспортом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634533" w:rsidRPr="00D76848" w:rsidRDefault="00494FCB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1.6.1</w:t>
            </w:r>
            <w:r w:rsidR="00BA0336"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18" w:type="dxa"/>
            <w:shd w:val="clear" w:color="auto" w:fill="FFFFFF" w:themeFill="background1"/>
          </w:tcPr>
          <w:p w:rsidR="00634533" w:rsidRPr="00D76848" w:rsidRDefault="00BA0336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муниципальных контрактов с организациями-перевозчиками в целях обеспечения муниципальных нужд</w:t>
            </w:r>
          </w:p>
        </w:tc>
        <w:tc>
          <w:tcPr>
            <w:tcW w:w="1416" w:type="dxa"/>
            <w:shd w:val="clear" w:color="auto" w:fill="FFFFFF" w:themeFill="background1"/>
          </w:tcPr>
          <w:p w:rsidR="00634533" w:rsidRPr="00D76848" w:rsidRDefault="0055720C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F032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634533" w:rsidRPr="00D76848" w:rsidRDefault="0055720C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F032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55720C" w:rsidRPr="00D76848" w:rsidRDefault="00FF0325" w:rsidP="00E96C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контракт на осуществление перевозок льготной категории граждан на муниципальных маршрутах по результатам проведения электронного аукциона заключен в 2019 году с МУП «Охаавтотранс» сроком на 5 лет. </w:t>
            </w:r>
          </w:p>
        </w:tc>
        <w:tc>
          <w:tcPr>
            <w:tcW w:w="2498" w:type="dxa"/>
            <w:shd w:val="clear" w:color="auto" w:fill="FFFFFF" w:themeFill="background1"/>
          </w:tcPr>
          <w:p w:rsidR="00634533" w:rsidRPr="00D76848" w:rsidRDefault="00634533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6734BB">
        <w:tc>
          <w:tcPr>
            <w:tcW w:w="666" w:type="dxa"/>
            <w:shd w:val="clear" w:color="auto" w:fill="FFFFFF" w:themeFill="background1"/>
          </w:tcPr>
          <w:p w:rsidR="00634533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1.6.2.</w:t>
            </w:r>
          </w:p>
        </w:tc>
        <w:tc>
          <w:tcPr>
            <w:tcW w:w="4318" w:type="dxa"/>
            <w:shd w:val="clear" w:color="auto" w:fill="FFFFFF" w:themeFill="background1"/>
          </w:tcPr>
          <w:p w:rsidR="00634533" w:rsidRPr="00D76848" w:rsidRDefault="00BA0336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субсидии за счет средств бюджета городского округа «Охинский» на возмещение затрат в связи с оказанием услуг при осуществлении перевозок пассажиров автомобильным транспортом общего пользования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:rsidR="00634533" w:rsidRPr="00D76848" w:rsidRDefault="0055720C" w:rsidP="00425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D5914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634533" w:rsidRPr="006734BB" w:rsidRDefault="0055720C" w:rsidP="00425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D5914"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55720C" w:rsidRPr="006734BB" w:rsidRDefault="004D5914" w:rsidP="00673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</w:t>
            </w:r>
            <w:r w:rsidR="00906B2F"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предоставлена субсидия МУП «Охаавтотранс» на возмещение затрат в связи с оказанием услуг при осуществлении перевозок льготных категорий пассажиров автомобильным транспортом общего пользования – </w:t>
            </w:r>
            <w:r w:rsidR="006734BB"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734BB"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</w:t>
            </w:r>
            <w:r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734BB"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2498" w:type="dxa"/>
            <w:shd w:val="clear" w:color="auto" w:fill="FFFFFF" w:themeFill="background1"/>
          </w:tcPr>
          <w:p w:rsidR="00634533" w:rsidRPr="006734BB" w:rsidRDefault="00634533" w:rsidP="006734BB"/>
        </w:tc>
      </w:tr>
      <w:tr w:rsidR="00D76848" w:rsidRPr="00D76848" w:rsidTr="00504DB1">
        <w:tc>
          <w:tcPr>
            <w:tcW w:w="14560" w:type="dxa"/>
            <w:gridSpan w:val="6"/>
            <w:shd w:val="clear" w:color="auto" w:fill="auto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Системные мероприятия по развитию конкурентной среды</w:t>
            </w: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Развитие конкуренции при осуществлении процедур муниципальных закупок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2.1.1.</w:t>
            </w:r>
          </w:p>
        </w:tc>
        <w:tc>
          <w:tcPr>
            <w:tcW w:w="4318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методической помощи заказчикам муниципального образования городской округ «Охинский» по увеличению доли объемов закупок товаров, работ, услуг у субъектов малого предпринимательства по результатам </w:t>
            </w:r>
            <w:r w:rsidR="0043053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конкурентных способов определения поставщика</w:t>
            </w:r>
          </w:p>
        </w:tc>
        <w:tc>
          <w:tcPr>
            <w:tcW w:w="1416" w:type="dxa"/>
            <w:shd w:val="clear" w:color="auto" w:fill="FFFFFF" w:themeFill="background1"/>
          </w:tcPr>
          <w:p w:rsidR="004B6B15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336" w:rsidRPr="00D76848" w:rsidRDefault="004B6B15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433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4B6B15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336" w:rsidRPr="00D76848" w:rsidRDefault="004B6B15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43326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4B6B15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336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498" w:type="dxa"/>
            <w:shd w:val="clear" w:color="auto" w:fill="FFFFFF" w:themeFill="background1"/>
          </w:tcPr>
          <w:p w:rsidR="004B6B15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0336" w:rsidRPr="00D76848" w:rsidRDefault="004B6B15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Совершенствование процессов управления объектами муниципальной собственности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BA0336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2.2.1.</w:t>
            </w:r>
          </w:p>
        </w:tc>
        <w:tc>
          <w:tcPr>
            <w:tcW w:w="4318" w:type="dxa"/>
            <w:shd w:val="clear" w:color="auto" w:fill="FFFFFF" w:themeFill="background1"/>
          </w:tcPr>
          <w:p w:rsidR="00BA0336" w:rsidRPr="00D76848" w:rsidRDefault="00430538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Российской Федерации для размещения информации о проведении торгов в сети «Интернет» (</w:t>
            </w:r>
            <w:hyperlink r:id="rId6" w:history="1"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torgi</w:t>
              </w:r>
              <w:proofErr w:type="spellEnd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proofErr w:type="spellEnd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7684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на официальном сайте администрации МО городской округ «Охинский» информационных сообщений о реализации муниципального имущества.</w:t>
            </w:r>
          </w:p>
        </w:tc>
        <w:tc>
          <w:tcPr>
            <w:tcW w:w="1416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6B" w:rsidRPr="00D76848" w:rsidRDefault="00A93F6B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A0DBC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3F6B" w:rsidRPr="00D76848" w:rsidRDefault="00A93F6B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A0DBC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4A0DBC" w:rsidRPr="00D76848" w:rsidRDefault="004A0DBC" w:rsidP="004A0D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 связи с отсутствием муниципального имущества, которое может быть приватизировано, прогнозный план на 202</w:t>
            </w:r>
            <w:r w:rsidR="00673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год не утверждался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4F0F" w:rsidRPr="00D76848" w:rsidRDefault="00914F0F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4F0F" w:rsidRPr="00D76848" w:rsidRDefault="00914F0F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5A15" w:rsidRPr="00D76848" w:rsidRDefault="00885A15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3D3973">
        <w:tc>
          <w:tcPr>
            <w:tcW w:w="666" w:type="dxa"/>
            <w:shd w:val="clear" w:color="auto" w:fill="FFFFFF" w:themeFill="background1"/>
          </w:tcPr>
          <w:p w:rsidR="00BA0336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2.2.2.</w:t>
            </w:r>
          </w:p>
        </w:tc>
        <w:tc>
          <w:tcPr>
            <w:tcW w:w="4318" w:type="dxa"/>
            <w:shd w:val="clear" w:color="auto" w:fill="FFFFFF" w:themeFill="background1"/>
          </w:tcPr>
          <w:p w:rsidR="00BA0336" w:rsidRPr="00D76848" w:rsidRDefault="00430538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деятельности муниципальных унитарных предприятий МО городской округ «Охинский»</w:t>
            </w:r>
          </w:p>
        </w:tc>
        <w:tc>
          <w:tcPr>
            <w:tcW w:w="1416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2691" w:rsidRPr="00D76848" w:rsidRDefault="0006269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3E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BA0336" w:rsidRPr="00D76848" w:rsidRDefault="00BA0336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2691" w:rsidRPr="00D76848" w:rsidRDefault="00062691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3E5A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BA0336" w:rsidRPr="00D76848" w:rsidRDefault="00FC2B31" w:rsidP="003D397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</w:t>
            </w:r>
            <w:r w:rsidR="00906B2F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н</w:t>
            </w:r>
            <w:r w:rsidR="00062691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территории городского округа действ</w:t>
            </w:r>
            <w:r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r w:rsidR="00EA3E5A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 w:rsidR="00062691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3973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2691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муниципальных унитарных предприятий: МУП «Рынок Центральный», МУП «Молодежный центр», МУП «</w:t>
            </w:r>
            <w:r w:rsidR="00EA3E5A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ОКХ</w:t>
            </w:r>
            <w:r w:rsidR="003D3973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B1C5D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Проведен анализ </w:t>
            </w:r>
            <w:r w:rsidR="007B1C5D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финансово-хозяйственной деятельности </w:t>
            </w:r>
            <w:proofErr w:type="spellStart"/>
            <w:r w:rsidR="007B1C5D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МУПов</w:t>
            </w:r>
            <w:proofErr w:type="spellEnd"/>
            <w:r w:rsidR="007B1C5D" w:rsidRPr="003D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BA0336" w:rsidRPr="00D76848" w:rsidRDefault="00062691" w:rsidP="009B60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Деятельность </w:t>
            </w:r>
            <w:proofErr w:type="spellStart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МУПов</w:t>
            </w:r>
            <w:proofErr w:type="spellEnd"/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недостаточно эффективна </w:t>
            </w: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Создание условий для развития конкуренции на рынке строительства</w:t>
            </w:r>
          </w:p>
        </w:tc>
      </w:tr>
      <w:tr w:rsidR="00D76848" w:rsidRPr="00D76848" w:rsidTr="00267473">
        <w:tc>
          <w:tcPr>
            <w:tcW w:w="666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2.3.1.</w:t>
            </w:r>
          </w:p>
        </w:tc>
        <w:tc>
          <w:tcPr>
            <w:tcW w:w="4318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административных регламентов предоставления муниципальных услуг по осуществлению процедур, необходимых для получения разрешения на строительство</w:t>
            </w:r>
          </w:p>
        </w:tc>
        <w:tc>
          <w:tcPr>
            <w:tcW w:w="1416" w:type="dxa"/>
            <w:shd w:val="clear" w:color="auto" w:fill="FFFFFF" w:themeFill="background1"/>
          </w:tcPr>
          <w:p w:rsidR="00430538" w:rsidRPr="00D76848" w:rsidRDefault="00AC42CF" w:rsidP="00425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B726E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430538" w:rsidRPr="00D76848" w:rsidRDefault="00AC42CF" w:rsidP="00425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B726E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2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430538" w:rsidRPr="00D76848" w:rsidRDefault="007B1C5D" w:rsidP="000D2C3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администрации муниципального образования городской округ «Охинский» от </w:t>
            </w:r>
            <w:r w:rsidR="000D2C3D"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0D2C3D"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0D2C3D"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3</w:t>
            </w:r>
            <w:r w:rsidR="000D2C3D"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267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 регламент предоставления муниципальной услуги «Выдача разрешения на строительство»</w:t>
            </w:r>
          </w:p>
        </w:tc>
        <w:tc>
          <w:tcPr>
            <w:tcW w:w="2498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Содействие развитию негосударственных (немуниципальных) социально-ориентированных некоммерческих организаций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2.4.1.</w:t>
            </w:r>
          </w:p>
        </w:tc>
        <w:tc>
          <w:tcPr>
            <w:tcW w:w="4318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поддержка в рамках муниципальных программ социально-ориентированных некоммерческих организаций</w:t>
            </w:r>
          </w:p>
        </w:tc>
        <w:tc>
          <w:tcPr>
            <w:tcW w:w="1416" w:type="dxa"/>
            <w:shd w:val="clear" w:color="auto" w:fill="FFFFFF" w:themeFill="background1"/>
          </w:tcPr>
          <w:p w:rsidR="00430538" w:rsidRPr="00D76848" w:rsidRDefault="00AC42CF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23C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430538" w:rsidRPr="00D76848" w:rsidRDefault="00B23C75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430538" w:rsidRPr="00D76848" w:rsidRDefault="001936D4" w:rsidP="001936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</w:t>
            </w:r>
            <w:r w:rsidR="007B1C5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СОНКО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оказывалась</w:t>
            </w:r>
            <w:r w:rsidR="007B1C5D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430538" w:rsidRPr="00D76848" w:rsidRDefault="00430538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6848" w:rsidRPr="00D76848" w:rsidTr="00DD4E26">
        <w:tc>
          <w:tcPr>
            <w:tcW w:w="14560" w:type="dxa"/>
            <w:gridSpan w:val="6"/>
            <w:shd w:val="clear" w:color="auto" w:fill="FFFFFF" w:themeFill="background1"/>
          </w:tcPr>
          <w:p w:rsidR="00963659" w:rsidRPr="00D76848" w:rsidRDefault="00963659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 Прочие мероприятия, направленные на развитие конкурентной среды в МО городской округ «Охинский»</w:t>
            </w: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2.5.1.</w:t>
            </w:r>
          </w:p>
        </w:tc>
        <w:tc>
          <w:tcPr>
            <w:tcW w:w="431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оценки  регулирующего воздействия проектов нормативных правовых актов МО городской округ «Охинский»</w:t>
            </w:r>
          </w:p>
        </w:tc>
        <w:tc>
          <w:tcPr>
            <w:tcW w:w="1416" w:type="dxa"/>
            <w:shd w:val="clear" w:color="auto" w:fill="FFFFFF" w:themeFill="background1"/>
          </w:tcPr>
          <w:p w:rsidR="00041F5C" w:rsidRPr="00D76848" w:rsidRDefault="00D7244B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041F5C" w:rsidRPr="00D76848" w:rsidRDefault="00041F5C" w:rsidP="00906B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7244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041F5C" w:rsidRPr="00D76848" w:rsidRDefault="00041F5C" w:rsidP="00906B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D7244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оценку регулирующего воздействия прошли 1</w:t>
            </w:r>
            <w:r w:rsidR="0090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проектов М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</w:t>
            </w:r>
          </w:p>
        </w:tc>
        <w:tc>
          <w:tcPr>
            <w:tcW w:w="249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2.5.2.</w:t>
            </w:r>
          </w:p>
        </w:tc>
        <w:tc>
          <w:tcPr>
            <w:tcW w:w="431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экспертизы нормативных правовых актов МО городской округ «Охинский», затрагивающих вопросы осуществления предпринимательской и инвестиционной деятельности </w:t>
            </w:r>
          </w:p>
        </w:tc>
        <w:tc>
          <w:tcPr>
            <w:tcW w:w="1416" w:type="dxa"/>
            <w:shd w:val="clear" w:color="auto" w:fill="FFFFFF" w:themeFill="background1"/>
          </w:tcPr>
          <w:p w:rsidR="00041F5C" w:rsidRPr="00D76848" w:rsidRDefault="00041F5C" w:rsidP="00E874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041F5C" w:rsidRPr="00D76848" w:rsidRDefault="00041F5C" w:rsidP="00E874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FFFFFF" w:themeFill="background1"/>
          </w:tcPr>
          <w:p w:rsidR="00041F5C" w:rsidRPr="00D76848" w:rsidRDefault="00041F5C" w:rsidP="00E8743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экспертизу НПА прошли 6 НПА,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 на 20</w:t>
            </w:r>
            <w:r w:rsidR="00575698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год.</w:t>
            </w:r>
          </w:p>
        </w:tc>
        <w:tc>
          <w:tcPr>
            <w:tcW w:w="249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DD4E26">
        <w:tc>
          <w:tcPr>
            <w:tcW w:w="666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2.5.3.</w:t>
            </w:r>
          </w:p>
        </w:tc>
        <w:tc>
          <w:tcPr>
            <w:tcW w:w="431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работы по размещению актуальной информации для предпринимательского сообщества на 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официальном сайте администрации МО городской округ «Охинский»</w:t>
            </w:r>
          </w:p>
        </w:tc>
        <w:tc>
          <w:tcPr>
            <w:tcW w:w="1416" w:type="dxa"/>
            <w:shd w:val="clear" w:color="auto" w:fill="FFFFFF" w:themeFill="background1"/>
          </w:tcPr>
          <w:p w:rsidR="00041F5C" w:rsidRPr="00D76848" w:rsidRDefault="00041F5C" w:rsidP="00E874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CF523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041F5C" w:rsidRPr="00D76848" w:rsidRDefault="00041F5C" w:rsidP="00CF52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70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разделе «Объявления» - 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материалов; Новости – 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«МСП» - 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B23C75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«Информация для инвесторов» - 2</w:t>
            </w:r>
          </w:p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848" w:rsidRPr="00D76848" w:rsidTr="00107DAE">
        <w:tc>
          <w:tcPr>
            <w:tcW w:w="666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2.5.4.</w:t>
            </w:r>
          </w:p>
        </w:tc>
        <w:tc>
          <w:tcPr>
            <w:tcW w:w="4318" w:type="dxa"/>
            <w:shd w:val="clear" w:color="auto" w:fill="FFFFFF" w:themeFill="background1"/>
          </w:tcPr>
          <w:p w:rsidR="00041F5C" w:rsidRPr="00D76848" w:rsidRDefault="00041F5C" w:rsidP="00DD4E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круглых столов, семинаров, совещаний и других мероприятий по тематике развития и поддержки субъектов малого и среднего предпринимательства, субъектов инвестиционной деятельности в МО городской округ «Охинский»</w:t>
            </w:r>
          </w:p>
        </w:tc>
        <w:tc>
          <w:tcPr>
            <w:tcW w:w="1416" w:type="dxa"/>
            <w:shd w:val="clear" w:color="auto" w:fill="FFFFFF" w:themeFill="background1"/>
          </w:tcPr>
          <w:p w:rsidR="00041F5C" w:rsidRPr="00D76848" w:rsidRDefault="00041F5C" w:rsidP="00E874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426EF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FFFFFF" w:themeFill="background1"/>
          </w:tcPr>
          <w:p w:rsidR="00041F5C" w:rsidRPr="00D76848" w:rsidRDefault="00041F5C" w:rsidP="00E874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426EF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147A47" w:rsidRDefault="00147A47" w:rsidP="000F0D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E87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в МО</w:t>
            </w:r>
            <w:r w:rsid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округ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«Охинский» был</w:t>
            </w:r>
            <w:r w:rsid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</w:t>
            </w:r>
            <w:r w:rsid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4D6B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0DC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0DC1"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субъектами малого и среднего предпринимательства</w:t>
            </w:r>
            <w:r w:rsidRPr="00D7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07DAE" w:rsidRPr="00107DAE" w:rsidRDefault="00107DAE" w:rsidP="00A6790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круглый </w:t>
            </w: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в формате онлайн-конференции для организаций и индивидуальных предпринимателей в сфере туризма проведен министерством туризма Сахалинской области и Центром поддержки экспорта в Сахалинской области на тему «Продвижение туристических услуг на рынок Японии»;</w:t>
            </w:r>
          </w:p>
          <w:p w:rsidR="00BC6999" w:rsidRPr="00107DAE" w:rsidRDefault="00BC6999" w:rsidP="00A6790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встреча с представителями бизнеса для обсуждения вопросов по предоставлению земельных участков (в том числе формированию земельных участков), пригодных для ведения бизнеса;</w:t>
            </w:r>
          </w:p>
          <w:p w:rsidR="009816F3" w:rsidRPr="00107DAE" w:rsidRDefault="009816F3" w:rsidP="00A67905">
            <w:pPr>
              <w:shd w:val="clear" w:color="auto" w:fill="FFFFFF" w:themeFill="background1"/>
              <w:tabs>
                <w:tab w:val="left" w:pos="318"/>
              </w:tabs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круглых стола с МКП «ЖКХ» на тему «закрытие кредиторской задолженности»;</w:t>
            </w:r>
          </w:p>
          <w:p w:rsidR="00806A57" w:rsidRPr="00107DAE" w:rsidRDefault="00806A57" w:rsidP="00A67905">
            <w:pPr>
              <w:shd w:val="clear" w:color="auto" w:fill="FFFFFF" w:themeFill="background1"/>
              <w:tabs>
                <w:tab w:val="left" w:pos="318"/>
              </w:tabs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встреча прошла с участием министра экономического развития</w:t>
            </w:r>
            <w:r w:rsidR="00BC6999"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Сахалинской области</w:t>
            </w: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Успенским и предпринимателей </w:t>
            </w:r>
            <w:r w:rsidR="00BC6999"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вопросу «Малое и среднее предпринимательство и поддержка индивидуальной предпринимательской инициативы</w:t>
            </w: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06A57" w:rsidRPr="00F557EF" w:rsidRDefault="00806A57" w:rsidP="00F557E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18"/>
              </w:tabs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круглы</w:t>
            </w:r>
            <w:r w:rsidR="00900D09" w:rsidRP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стол</w:t>
            </w:r>
            <w:r w:rsid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представителями ОКУ «Охинский центр занятости населения» и предпринимателями – работодателями по вопросам </w:t>
            </w:r>
            <w:r w:rsid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открытия собственного дела начинающим субъектам </w:t>
            </w:r>
            <w:r w:rsidRPr="00F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легализации и обучения сотрудников;</w:t>
            </w:r>
          </w:p>
          <w:p w:rsidR="00E87437" w:rsidRPr="00107DAE" w:rsidRDefault="00806A57" w:rsidP="00A67905">
            <w:pPr>
              <w:pStyle w:val="a4"/>
              <w:shd w:val="clear" w:color="auto" w:fill="FFFFFF" w:themeFill="background1"/>
              <w:tabs>
                <w:tab w:val="left" w:pos="0"/>
              </w:tabs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E87437"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общественного совета по улучшению инвестиционного климата и развитию предпринимательства при главе МО городской округ «Охинский»</w:t>
            </w:r>
            <w:r w:rsidR="008050A6"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F0DC1" w:rsidRPr="00107DAE" w:rsidRDefault="00E87437" w:rsidP="00107DAE">
            <w:pPr>
              <w:pStyle w:val="a4"/>
              <w:tabs>
                <w:tab w:val="left" w:pos="318"/>
              </w:tabs>
              <w:ind w:left="0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F0DC1"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встречи с </w:t>
            </w: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самозанятыми гражданами, применяющими налог на профессиональный доход по вопросу дальнейшей поддержки в качестве субъектов МСП.</w:t>
            </w:r>
          </w:p>
          <w:p w:rsidR="00041F5C" w:rsidRPr="00D76848" w:rsidRDefault="00D426EF" w:rsidP="00E74D6B">
            <w:pPr>
              <w:pStyle w:val="a4"/>
              <w:shd w:val="clear" w:color="auto" w:fill="FFFFFF" w:themeFill="background1"/>
              <w:tabs>
                <w:tab w:val="left" w:pos="318"/>
              </w:tabs>
              <w:ind w:left="0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Консультационные услуги субъектам малого и среднего предпринимательства и самозанятым гражданам оказываются на регулярной основе</w:t>
            </w:r>
            <w:r w:rsidR="00E74D6B" w:rsidRPr="00107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dxa"/>
            <w:shd w:val="clear" w:color="auto" w:fill="FFFFFF" w:themeFill="background1"/>
          </w:tcPr>
          <w:p w:rsidR="00041F5C" w:rsidRPr="00D76848" w:rsidRDefault="00041F5C" w:rsidP="009B60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1F5C" w:rsidRPr="00D76848" w:rsidRDefault="00041F5C" w:rsidP="00DD4E2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4F7F" w:rsidRPr="00D76848" w:rsidRDefault="007A4F7F" w:rsidP="007A4F7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A4F7F" w:rsidRPr="00D76848" w:rsidSect="007A4F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77F"/>
    <w:multiLevelType w:val="multilevel"/>
    <w:tmpl w:val="E06C4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1614D1"/>
    <w:multiLevelType w:val="hybridMultilevel"/>
    <w:tmpl w:val="010EBB64"/>
    <w:lvl w:ilvl="0" w:tplc="02FCF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14364"/>
    <w:multiLevelType w:val="hybridMultilevel"/>
    <w:tmpl w:val="CB8C6FA2"/>
    <w:lvl w:ilvl="0" w:tplc="DB56049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F2F1E"/>
    <w:multiLevelType w:val="hybridMultilevel"/>
    <w:tmpl w:val="F0F81FE8"/>
    <w:lvl w:ilvl="0" w:tplc="BA6447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B74C2"/>
    <w:multiLevelType w:val="multilevel"/>
    <w:tmpl w:val="FE360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E"/>
    <w:rsid w:val="000066EE"/>
    <w:rsid w:val="000070AC"/>
    <w:rsid w:val="00041F5C"/>
    <w:rsid w:val="00043591"/>
    <w:rsid w:val="00052075"/>
    <w:rsid w:val="00062691"/>
    <w:rsid w:val="00071523"/>
    <w:rsid w:val="00090193"/>
    <w:rsid w:val="0009498A"/>
    <w:rsid w:val="000C55FF"/>
    <w:rsid w:val="000D2C3D"/>
    <w:rsid w:val="000D35EF"/>
    <w:rsid w:val="000F0DC1"/>
    <w:rsid w:val="00101D09"/>
    <w:rsid w:val="00103C4F"/>
    <w:rsid w:val="00107DAE"/>
    <w:rsid w:val="00133DA5"/>
    <w:rsid w:val="00145773"/>
    <w:rsid w:val="00147A47"/>
    <w:rsid w:val="0016117D"/>
    <w:rsid w:val="001936D4"/>
    <w:rsid w:val="001B315C"/>
    <w:rsid w:val="001C052E"/>
    <w:rsid w:val="001C46BF"/>
    <w:rsid w:val="001D01A3"/>
    <w:rsid w:val="001D2869"/>
    <w:rsid w:val="001F7CFD"/>
    <w:rsid w:val="002013B6"/>
    <w:rsid w:val="00220FB0"/>
    <w:rsid w:val="00234808"/>
    <w:rsid w:val="00267473"/>
    <w:rsid w:val="002C35A6"/>
    <w:rsid w:val="002C6793"/>
    <w:rsid w:val="002D62D1"/>
    <w:rsid w:val="00304A65"/>
    <w:rsid w:val="00337B87"/>
    <w:rsid w:val="00354364"/>
    <w:rsid w:val="003559DD"/>
    <w:rsid w:val="003A30F1"/>
    <w:rsid w:val="003B480F"/>
    <w:rsid w:val="003B6A68"/>
    <w:rsid w:val="003D3973"/>
    <w:rsid w:val="003E4470"/>
    <w:rsid w:val="003F46BF"/>
    <w:rsid w:val="00406113"/>
    <w:rsid w:val="004240D0"/>
    <w:rsid w:val="00425D8F"/>
    <w:rsid w:val="00430538"/>
    <w:rsid w:val="0043535C"/>
    <w:rsid w:val="00446F1F"/>
    <w:rsid w:val="00453BB7"/>
    <w:rsid w:val="00492E1C"/>
    <w:rsid w:val="00494FCB"/>
    <w:rsid w:val="004A0DBC"/>
    <w:rsid w:val="004B2434"/>
    <w:rsid w:val="004B6B15"/>
    <w:rsid w:val="004B6F0B"/>
    <w:rsid w:val="004C7685"/>
    <w:rsid w:val="004D5914"/>
    <w:rsid w:val="004D7C1A"/>
    <w:rsid w:val="00504DB1"/>
    <w:rsid w:val="005431CE"/>
    <w:rsid w:val="0055720C"/>
    <w:rsid w:val="00557E77"/>
    <w:rsid w:val="00567B47"/>
    <w:rsid w:val="00572E72"/>
    <w:rsid w:val="00572F54"/>
    <w:rsid w:val="00575698"/>
    <w:rsid w:val="00584CF7"/>
    <w:rsid w:val="00586BF5"/>
    <w:rsid w:val="00587376"/>
    <w:rsid w:val="00596884"/>
    <w:rsid w:val="005A1858"/>
    <w:rsid w:val="005A771B"/>
    <w:rsid w:val="005D6975"/>
    <w:rsid w:val="00634533"/>
    <w:rsid w:val="00666B03"/>
    <w:rsid w:val="006723F3"/>
    <w:rsid w:val="006734BB"/>
    <w:rsid w:val="006C6404"/>
    <w:rsid w:val="006D1ED4"/>
    <w:rsid w:val="006D5122"/>
    <w:rsid w:val="006E7FDC"/>
    <w:rsid w:val="006F4694"/>
    <w:rsid w:val="006F741A"/>
    <w:rsid w:val="00703E11"/>
    <w:rsid w:val="00743760"/>
    <w:rsid w:val="0076222B"/>
    <w:rsid w:val="00770D81"/>
    <w:rsid w:val="00772BDA"/>
    <w:rsid w:val="00774BA9"/>
    <w:rsid w:val="00797375"/>
    <w:rsid w:val="007A4F7F"/>
    <w:rsid w:val="007B1C5D"/>
    <w:rsid w:val="007C160A"/>
    <w:rsid w:val="007D38CD"/>
    <w:rsid w:val="008050A6"/>
    <w:rsid w:val="00806A57"/>
    <w:rsid w:val="00813DED"/>
    <w:rsid w:val="00821EF5"/>
    <w:rsid w:val="008459E4"/>
    <w:rsid w:val="00881E8B"/>
    <w:rsid w:val="00885A15"/>
    <w:rsid w:val="008A1966"/>
    <w:rsid w:val="008A6265"/>
    <w:rsid w:val="008B5910"/>
    <w:rsid w:val="008E03B1"/>
    <w:rsid w:val="008E7A73"/>
    <w:rsid w:val="00900D09"/>
    <w:rsid w:val="00906B2F"/>
    <w:rsid w:val="009130C7"/>
    <w:rsid w:val="00914F0F"/>
    <w:rsid w:val="00923125"/>
    <w:rsid w:val="00924A5A"/>
    <w:rsid w:val="00962A10"/>
    <w:rsid w:val="00963659"/>
    <w:rsid w:val="009816F3"/>
    <w:rsid w:val="00993BE0"/>
    <w:rsid w:val="009A2F28"/>
    <w:rsid w:val="009B097E"/>
    <w:rsid w:val="009B0AC3"/>
    <w:rsid w:val="009B608F"/>
    <w:rsid w:val="009D3C99"/>
    <w:rsid w:val="00A032DB"/>
    <w:rsid w:val="00A25FEC"/>
    <w:rsid w:val="00A67905"/>
    <w:rsid w:val="00A865F3"/>
    <w:rsid w:val="00A93F6B"/>
    <w:rsid w:val="00AA7748"/>
    <w:rsid w:val="00AA7BA9"/>
    <w:rsid w:val="00AC42CF"/>
    <w:rsid w:val="00AD2FD6"/>
    <w:rsid w:val="00AE05F0"/>
    <w:rsid w:val="00AE77F9"/>
    <w:rsid w:val="00B02DB9"/>
    <w:rsid w:val="00B065D5"/>
    <w:rsid w:val="00B20B98"/>
    <w:rsid w:val="00B23C75"/>
    <w:rsid w:val="00B42E97"/>
    <w:rsid w:val="00B43326"/>
    <w:rsid w:val="00B57B4F"/>
    <w:rsid w:val="00BA0336"/>
    <w:rsid w:val="00BA5011"/>
    <w:rsid w:val="00BC0C18"/>
    <w:rsid w:val="00BC28C1"/>
    <w:rsid w:val="00BC6999"/>
    <w:rsid w:val="00BC7FCE"/>
    <w:rsid w:val="00C15BD2"/>
    <w:rsid w:val="00C45E91"/>
    <w:rsid w:val="00C477A7"/>
    <w:rsid w:val="00C67E16"/>
    <w:rsid w:val="00C80131"/>
    <w:rsid w:val="00C8446C"/>
    <w:rsid w:val="00CB6638"/>
    <w:rsid w:val="00CF523B"/>
    <w:rsid w:val="00D21AE8"/>
    <w:rsid w:val="00D426EF"/>
    <w:rsid w:val="00D468E6"/>
    <w:rsid w:val="00D5391E"/>
    <w:rsid w:val="00D57E2E"/>
    <w:rsid w:val="00D57F73"/>
    <w:rsid w:val="00D7244B"/>
    <w:rsid w:val="00D76848"/>
    <w:rsid w:val="00DB5501"/>
    <w:rsid w:val="00DD4E26"/>
    <w:rsid w:val="00DE1420"/>
    <w:rsid w:val="00DE2C7B"/>
    <w:rsid w:val="00E07316"/>
    <w:rsid w:val="00E401ED"/>
    <w:rsid w:val="00E57D0B"/>
    <w:rsid w:val="00E61E73"/>
    <w:rsid w:val="00E74D6B"/>
    <w:rsid w:val="00E77B70"/>
    <w:rsid w:val="00E87437"/>
    <w:rsid w:val="00E96CB2"/>
    <w:rsid w:val="00EA3E5A"/>
    <w:rsid w:val="00EA7310"/>
    <w:rsid w:val="00EA7E64"/>
    <w:rsid w:val="00EB726E"/>
    <w:rsid w:val="00EF73CB"/>
    <w:rsid w:val="00F253FC"/>
    <w:rsid w:val="00F27BAE"/>
    <w:rsid w:val="00F4192C"/>
    <w:rsid w:val="00F557EF"/>
    <w:rsid w:val="00F67D40"/>
    <w:rsid w:val="00F85004"/>
    <w:rsid w:val="00F97767"/>
    <w:rsid w:val="00FB0314"/>
    <w:rsid w:val="00FC12CD"/>
    <w:rsid w:val="00FC2B31"/>
    <w:rsid w:val="00FF0325"/>
    <w:rsid w:val="00FF03CF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9BC8"/>
  <w15:chartTrackingRefBased/>
  <w15:docId w15:val="{915A104A-BDF4-4274-86D1-46B25D3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F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053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5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FE23-31AB-4B52-8186-F428BF78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9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Гаджиева Светлана Юрьевна</cp:lastModifiedBy>
  <cp:revision>148</cp:revision>
  <cp:lastPrinted>2022-01-31T10:00:00Z</cp:lastPrinted>
  <dcterms:created xsi:type="dcterms:W3CDTF">2019-03-10T22:44:00Z</dcterms:created>
  <dcterms:modified xsi:type="dcterms:W3CDTF">2022-01-31T10:06:00Z</dcterms:modified>
</cp:coreProperties>
</file>