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Default="004946B3" w:rsidP="0078055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316"/>
      <w:bookmarkEnd w:id="0"/>
      <w:r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СВОДНЫЙ ОТЧЕТ</w:t>
      </w:r>
    </w:p>
    <w:p w:rsidR="004946B3" w:rsidRDefault="00B66044" w:rsidP="0078055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регулирующего воздействия</w:t>
      </w:r>
    </w:p>
    <w:p w:rsidR="00B66044" w:rsidRPr="00B66044" w:rsidRDefault="00B66044" w:rsidP="0078055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муниципального нормативного правового акта</w:t>
      </w:r>
    </w:p>
    <w:p w:rsidR="00B66044" w:rsidRPr="00B66044" w:rsidRDefault="00B66044" w:rsidP="0078055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6B3" w:rsidRPr="00A022B6" w:rsidRDefault="004946B3" w:rsidP="0078055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сведения:</w:t>
      </w:r>
    </w:p>
    <w:p w:rsidR="004946B3" w:rsidRPr="00310766" w:rsidRDefault="004946B3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604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азработчик проекта муниципального нормативного правового акта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58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архитектуры, земельных и имущественных отношений администрации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4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B74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310766" w:rsidRPr="00310766" w:rsidRDefault="004946B3" w:rsidP="00310766">
      <w:pPr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6604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</w:t>
      </w:r>
      <w:r w:rsidR="00B6604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правового акта (далее – проект НПА)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58" w:rsidRPr="00310766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9D239E" w:rsidRPr="003107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7432" w:rsidRPr="00310766">
        <w:rPr>
          <w:rFonts w:ascii="Times New Roman" w:hAnsi="Times New Roman" w:cs="Times New Roman"/>
          <w:sz w:val="28"/>
          <w:szCs w:val="28"/>
        </w:rPr>
        <w:t xml:space="preserve">Охинского </w:t>
      </w:r>
      <w:r w:rsidR="00310766" w:rsidRPr="00310766">
        <w:rPr>
          <w:rFonts w:ascii="Times New Roman" w:hAnsi="Times New Roman" w:cs="Times New Roman"/>
          <w:sz w:val="28"/>
          <w:szCs w:val="28"/>
        </w:rPr>
        <w:t>м</w:t>
      </w:r>
      <w:r w:rsidR="009D239E" w:rsidRPr="00310766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BB7432" w:rsidRPr="00310766">
        <w:rPr>
          <w:rFonts w:ascii="Times New Roman" w:hAnsi="Times New Roman" w:cs="Times New Roman"/>
          <w:sz w:val="28"/>
          <w:szCs w:val="28"/>
        </w:rPr>
        <w:t>округа</w:t>
      </w:r>
      <w:r w:rsidR="009D239E" w:rsidRPr="00310766">
        <w:rPr>
          <w:rFonts w:ascii="Times New Roman" w:hAnsi="Times New Roman" w:cs="Times New Roman"/>
          <w:sz w:val="28"/>
          <w:szCs w:val="28"/>
        </w:rPr>
        <w:t xml:space="preserve"> «</w:t>
      </w:r>
      <w:r w:rsidR="00310766" w:rsidRPr="00310766">
        <w:rPr>
          <w:rFonts w:ascii="Times New Roman" w:eastAsia="Arial Unicode MS" w:hAnsi="Times New Roman" w:cs="Times New Roman"/>
          <w:kern w:val="1"/>
          <w:sz w:val="28"/>
          <w:szCs w:val="28"/>
        </w:rPr>
        <w:t>Об утверждении порядка определения границ</w:t>
      </w:r>
      <w:r w:rsidR="00310766" w:rsidRPr="00310766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="00310766" w:rsidRPr="0031076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</w:t>
      </w:r>
      <w:r w:rsidR="0031076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310766" w:rsidRPr="00310766">
        <w:rPr>
          <w:rFonts w:ascii="Times New Roman" w:eastAsia="Arial Unicode MS" w:hAnsi="Times New Roman" w:cs="Times New Roman"/>
          <w:kern w:val="1"/>
          <w:sz w:val="28"/>
          <w:szCs w:val="28"/>
        </w:rPr>
        <w:t>Охинского муниципального округа</w:t>
      </w:r>
      <w:r w:rsidR="00310766" w:rsidRPr="00310766">
        <w:rPr>
          <w:rFonts w:ascii="Times New Roman" w:hAnsi="Times New Roman" w:cs="Times New Roman"/>
          <w:sz w:val="28"/>
          <w:szCs w:val="28"/>
        </w:rPr>
        <w:t>»</w:t>
      </w:r>
      <w:r w:rsidR="00310766" w:rsidRPr="00310766">
        <w:rPr>
          <w:rFonts w:ascii="Times New Roman" w:hAnsi="Times New Roman" w:cs="Times New Roman"/>
          <w:sz w:val="28"/>
          <w:szCs w:val="28"/>
        </w:rPr>
        <w:t>.</w:t>
      </w:r>
    </w:p>
    <w:p w:rsidR="00B66044" w:rsidRPr="00310766" w:rsidRDefault="00B66044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Степень регулирующего воздейс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проекта НПА: низкая.</w:t>
      </w:r>
    </w:p>
    <w:p w:rsidR="00CB6746" w:rsidRPr="00310766" w:rsidRDefault="00DC37FC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Обоснование отнесения проекта НПА к определенной ст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епени регулирующего воздействия: проект НПА не содержит положения, устанавливающие ранее не предусмотренные НПА обязанности, запреты и ограничения для субъектов предпринимательской и иной экономической деятельности, а также положения, способствующие возникновению ранее не предусмотренных НПА расходов субъектов предпринимательской и иной экономической деятельности, и бюджета </w:t>
      </w:r>
      <w:r w:rsidR="00BB74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B74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C71467" w:rsidRPr="00310766" w:rsidRDefault="00DC37FC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Описание проблемы, на решение которой направлено предлагаемое правовое регулирование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7D" w:rsidRPr="00310766" w:rsidRDefault="0002087D" w:rsidP="0031076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принятыми решением </w:t>
      </w:r>
      <w:r w:rsidR="00BB74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Сахалинской области от 14.11.2024 № 96-ЗО «О статусе и границах муниципальных образований Сахалинской области, руководствуясь Уставом муниципального образования городской округ «Охинский»  Сахалинской области, Решением Собрания муниципального образования городской округ «Охинский» от 30.09.2024 № 7.21-1 «О преобразовании муниципального образования городской округ «Охинский» Сахалинской области», в соответствии с которым муниципальное образование городской округ «Охинский» наделено статусом муниципального округа, официальное наименование – Охинский муниципальный округ Сахалинской области, Решением Собрания МО городской округ «Охинский» от 12.12.2024 № 7.25-1, которым принят Устав Охинского муниципального </w:t>
      </w:r>
      <w:r w:rsidR="00BB74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Сахалинской области</w:t>
      </w:r>
      <w:r w:rsidR="007958A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привести в соответствие муниципальный нормативный правовой акт. </w:t>
      </w:r>
    </w:p>
    <w:p w:rsidR="001F071A" w:rsidRPr="00310766" w:rsidRDefault="001F071A" w:rsidP="00B012D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D0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постановки указанных целей</w:t>
      </w:r>
      <w:r w:rsidR="00930C3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D58" w:rsidRPr="00310766" w:rsidRDefault="00F57D58" w:rsidP="00B012D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F57D58" w:rsidRDefault="00F57D58" w:rsidP="00B012D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310766" w:rsidRPr="00B012D0" w:rsidRDefault="00B012D0" w:rsidP="00B012D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2D0"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 w:rsidR="00310766" w:rsidRPr="00B012D0">
        <w:rPr>
          <w:rFonts w:ascii="Times New Roman" w:hAnsi="Times New Roman" w:cs="Times New Roman"/>
          <w:sz w:val="28"/>
          <w:szCs w:val="28"/>
        </w:rPr>
        <w:t>от 22.11.1995 № 171-ФЗ «О государственном регулировании производства и оборота этилового спирта, алк</w:t>
      </w:r>
      <w:r w:rsidR="00310766" w:rsidRPr="00B012D0">
        <w:rPr>
          <w:rFonts w:ascii="Times New Roman" w:hAnsi="Times New Roman" w:cs="Times New Roman"/>
          <w:sz w:val="28"/>
          <w:szCs w:val="28"/>
        </w:rPr>
        <w:t>о</w:t>
      </w:r>
      <w:r w:rsidR="00310766" w:rsidRPr="00B012D0">
        <w:rPr>
          <w:rFonts w:ascii="Times New Roman" w:hAnsi="Times New Roman" w:cs="Times New Roman"/>
          <w:sz w:val="28"/>
          <w:szCs w:val="28"/>
        </w:rPr>
        <w:t>гольной и спиртосодержащей продукции и об ограничении потребления (распития) алкогол</w:t>
      </w:r>
      <w:r w:rsidR="00310766" w:rsidRPr="00B012D0">
        <w:rPr>
          <w:rFonts w:ascii="Times New Roman" w:hAnsi="Times New Roman" w:cs="Times New Roman"/>
          <w:sz w:val="28"/>
          <w:szCs w:val="28"/>
        </w:rPr>
        <w:t>ь</w:t>
      </w:r>
      <w:r w:rsidR="00310766" w:rsidRPr="00B012D0">
        <w:rPr>
          <w:rFonts w:ascii="Times New Roman" w:hAnsi="Times New Roman" w:cs="Times New Roman"/>
          <w:sz w:val="28"/>
          <w:szCs w:val="28"/>
        </w:rPr>
        <w:t>ной продукции»</w:t>
      </w:r>
      <w:r w:rsidRPr="00B012D0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</w:p>
    <w:p w:rsidR="00310766" w:rsidRPr="00B012D0" w:rsidRDefault="00B012D0" w:rsidP="00B012D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D0">
        <w:rPr>
          <w:rFonts w:ascii="Times New Roman" w:hAnsi="Times New Roman" w:cs="Times New Roman"/>
          <w:sz w:val="28"/>
          <w:szCs w:val="28"/>
        </w:rPr>
        <w:t>- П</w:t>
      </w:r>
      <w:r w:rsidR="00310766" w:rsidRPr="00B012D0">
        <w:rPr>
          <w:rFonts w:ascii="Times New Roman" w:hAnsi="Times New Roman" w:cs="Times New Roman"/>
          <w:sz w:val="28"/>
          <w:szCs w:val="28"/>
        </w:rPr>
        <w:t>равил</w:t>
      </w:r>
      <w:r w:rsidRPr="00B012D0">
        <w:rPr>
          <w:rFonts w:ascii="Times New Roman" w:hAnsi="Times New Roman" w:cs="Times New Roman"/>
          <w:sz w:val="28"/>
          <w:szCs w:val="28"/>
        </w:rPr>
        <w:t>а</w:t>
      </w:r>
      <w:r w:rsidR="00310766" w:rsidRPr="00B012D0">
        <w:rPr>
          <w:rFonts w:ascii="Times New Roman" w:hAnsi="Times New Roman" w:cs="Times New Roman"/>
          <w:sz w:val="28"/>
          <w:szCs w:val="28"/>
        </w:rP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B012D0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Pr="00B012D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23.12.2020 № 2220</w:t>
      </w:r>
      <w:r w:rsidRPr="00B012D0">
        <w:rPr>
          <w:rFonts w:ascii="Times New Roman" w:hAnsi="Times New Roman" w:cs="Times New Roman"/>
          <w:sz w:val="28"/>
          <w:szCs w:val="28"/>
        </w:rPr>
        <w:t>;</w:t>
      </w:r>
    </w:p>
    <w:p w:rsidR="00CC2C7E" w:rsidRPr="00310766" w:rsidRDefault="00CC2C7E" w:rsidP="00B012D0">
      <w:pPr>
        <w:widowControl w:val="0"/>
        <w:autoSpaceDE w:val="0"/>
        <w:autoSpaceDN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0766">
        <w:rPr>
          <w:rFonts w:ascii="Times New Roman" w:hAnsi="Times New Roman" w:cs="Times New Roman"/>
          <w:sz w:val="28"/>
          <w:szCs w:val="28"/>
        </w:rPr>
        <w:t>постановление Правительства Сахалинской области от 05.12.2014      №593 «О мерах по обеспечению стабильного продовольственного снабжения и мерах стабилизаци</w:t>
      </w:r>
      <w:r w:rsidR="00B012D0">
        <w:rPr>
          <w:rFonts w:ascii="Times New Roman" w:hAnsi="Times New Roman" w:cs="Times New Roman"/>
          <w:sz w:val="28"/>
          <w:szCs w:val="28"/>
        </w:rPr>
        <w:t>и цен на потребительском рынке».</w:t>
      </w:r>
    </w:p>
    <w:p w:rsidR="00E5261A" w:rsidRPr="00310766" w:rsidRDefault="001F071A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Краткое описание целей предлагаемого правового регулирования</w:t>
      </w:r>
      <w:r w:rsidR="00E5261A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71A" w:rsidRPr="00310766" w:rsidRDefault="001F071A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61A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предлагаемого правового регулирования – </w:t>
      </w:r>
      <w:r w:rsidR="00F57D58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муниципального нормативного правового акта в соответствие с изменениями.</w:t>
      </w:r>
    </w:p>
    <w:p w:rsidR="005548B8" w:rsidRPr="00310766" w:rsidRDefault="00A022B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071A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071A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будут затронуты предлаг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071A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 правовым регулированием, оценка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таких субъектов</w:t>
      </w:r>
      <w:r w:rsidR="00C035A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935EB" w:rsidRPr="00310766">
        <w:rPr>
          <w:rFonts w:ascii="Times New Roman" w:hAnsi="Times New Roman" w:cs="Times New Roman"/>
          <w:sz w:val="28"/>
          <w:szCs w:val="28"/>
        </w:rPr>
        <w:t xml:space="preserve">хозяйствующие субъекты,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Управлении 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8" w:history="1">
        <w:r w:rsidR="00D935EB" w:rsidRPr="00310766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="00D935EB" w:rsidRPr="00310766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сведения о </w:t>
      </w:r>
      <w:r w:rsidR="00D935EB" w:rsidRPr="00310766">
        <w:rPr>
          <w:rFonts w:ascii="Times New Roman" w:hAnsi="Times New Roman" w:cs="Times New Roman"/>
          <w:sz w:val="28"/>
          <w:szCs w:val="28"/>
        </w:rPr>
        <w:lastRenderedPageBreak/>
        <w:t xml:space="preserve">котором внесены в единый реестр субъектов малого и среднего предпринимательства и осуществляющие деятельность на территории </w:t>
      </w:r>
      <w:r w:rsidR="00CC2C7E" w:rsidRPr="00310766">
        <w:rPr>
          <w:rFonts w:ascii="Times New Roman" w:hAnsi="Times New Roman" w:cs="Times New Roman"/>
          <w:sz w:val="28"/>
          <w:szCs w:val="28"/>
        </w:rPr>
        <w:t xml:space="preserve">Охинского </w:t>
      </w:r>
      <w:r w:rsidR="00D935EB" w:rsidRPr="0031076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2C7E" w:rsidRPr="00310766">
        <w:rPr>
          <w:rFonts w:ascii="Times New Roman" w:hAnsi="Times New Roman" w:cs="Times New Roman"/>
          <w:sz w:val="28"/>
          <w:szCs w:val="28"/>
        </w:rPr>
        <w:t>округа.</w:t>
      </w:r>
    </w:p>
    <w:p w:rsidR="00C035A6" w:rsidRPr="00310766" w:rsidRDefault="00A022B6" w:rsidP="00310766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дополнительных расходов (доходов) бюджета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введением предлагаемого правового регулирования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53C" w:rsidRPr="00310766" w:rsidRDefault="00C035A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введении предполагаемого правового регулирования не возникнут дополнительные расходы бюджета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232" w:rsidRPr="00310766" w:rsidRDefault="00A022B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612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размещении уведомления о разработке предлагаемого правового регулирования, сроках представления предложе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в связи с таким размещением: уведомление размещено на официальном сайте администрации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«Объявления».</w:t>
      </w:r>
    </w:p>
    <w:p w:rsidR="00930C37" w:rsidRPr="00310766" w:rsidRDefault="00A022B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12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Ожидаемые результаты, риски и ограничения, связанные с принятием НПА</w:t>
      </w:r>
      <w:r w:rsidR="00930C3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232" w:rsidRPr="00310766" w:rsidRDefault="00930C37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у субъектов предпринимательской и иной экономической деятельности, соблюдающих сроки уплаты налогов, сборов, штрафов в бюджетную систему Российской Федерации, не возникнут. </w:t>
      </w:r>
    </w:p>
    <w:p w:rsidR="00661232" w:rsidRPr="00310766" w:rsidRDefault="00A022B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612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Контактная информация о разработчике НПА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612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Васильченко </w:t>
      </w:r>
      <w:r w:rsidR="009D239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  <w:r w:rsidR="009D239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="00F57D58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экономики и прогнозирования департамента архитектуры, земельных и имущественных отношений администрации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3-0</w:t>
      </w:r>
      <w:r w:rsidR="00F57D58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7D58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661232" w:rsidRPr="00310766" w:rsidRDefault="00A022B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946B3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Предполагаемая дата вступления в силу </w:t>
      </w:r>
      <w:r w:rsidR="006612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НПА, необходимость установления переходных положений (переходного периода), а также эксперимента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080C7B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1232" w:rsidRPr="00310766" w:rsidRDefault="000D6410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2B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15EB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сведения, которые, по мнению разработчика НПА, позволяют оценить обоснованнос</w:t>
      </w:r>
      <w:r w:rsidR="00930C3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предлагаемого регулирования: отсутствуют.</w:t>
      </w:r>
    </w:p>
    <w:p w:rsidR="008B3CE8" w:rsidRPr="00310766" w:rsidRDefault="008B3CE8" w:rsidP="00310766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85" w:rsidRPr="00310766" w:rsidRDefault="009E3D85" w:rsidP="00310766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8" w:rsidRPr="00310766" w:rsidRDefault="008B3CE8" w:rsidP="00310766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3CE8" w:rsidRPr="00310766" w:rsidRDefault="006B75A7" w:rsidP="00310766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/т</w:t>
      </w:r>
      <w:r w:rsidR="00B421B9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</w:t>
      </w:r>
      <w:r w:rsidR="006A098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</w:t>
      </w:r>
      <w:r w:rsidR="000A62DF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/ 3-0</w:t>
      </w:r>
      <w:r w:rsidR="006A098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62DF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98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62DF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sectPr w:rsidR="008B3CE8" w:rsidRPr="00310766" w:rsidSect="00B421B9">
      <w:headerReference w:type="default" r:id="rId9"/>
      <w:pgSz w:w="11910" w:h="16840"/>
      <w:pgMar w:top="1135" w:right="995" w:bottom="851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0F8" w:rsidRDefault="000510F8">
      <w:pPr>
        <w:spacing w:after="0" w:line="240" w:lineRule="auto"/>
      </w:pPr>
      <w:r>
        <w:separator/>
      </w:r>
    </w:p>
  </w:endnote>
  <w:endnote w:type="continuationSeparator" w:id="0">
    <w:p w:rsidR="000510F8" w:rsidRDefault="0005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0F8" w:rsidRDefault="000510F8">
      <w:pPr>
        <w:spacing w:after="0" w:line="240" w:lineRule="auto"/>
      </w:pPr>
      <w:r>
        <w:separator/>
      </w:r>
    </w:p>
  </w:footnote>
  <w:footnote w:type="continuationSeparator" w:id="0">
    <w:p w:rsidR="000510F8" w:rsidRDefault="0005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087D"/>
    <w:rsid w:val="0003662E"/>
    <w:rsid w:val="00037764"/>
    <w:rsid w:val="00047565"/>
    <w:rsid w:val="00050191"/>
    <w:rsid w:val="000510F8"/>
    <w:rsid w:val="000600E9"/>
    <w:rsid w:val="00074D98"/>
    <w:rsid w:val="00080C7B"/>
    <w:rsid w:val="000810E6"/>
    <w:rsid w:val="00091E23"/>
    <w:rsid w:val="00094AF9"/>
    <w:rsid w:val="00095272"/>
    <w:rsid w:val="00095F05"/>
    <w:rsid w:val="00097873"/>
    <w:rsid w:val="000A0049"/>
    <w:rsid w:val="000A2148"/>
    <w:rsid w:val="000A62DF"/>
    <w:rsid w:val="000B0CFE"/>
    <w:rsid w:val="000B285A"/>
    <w:rsid w:val="000D6410"/>
    <w:rsid w:val="000D68B5"/>
    <w:rsid w:val="000E1070"/>
    <w:rsid w:val="000E3E1E"/>
    <w:rsid w:val="000E4F14"/>
    <w:rsid w:val="000E7306"/>
    <w:rsid w:val="000F6F61"/>
    <w:rsid w:val="0010599A"/>
    <w:rsid w:val="001257A4"/>
    <w:rsid w:val="001258CF"/>
    <w:rsid w:val="0012738D"/>
    <w:rsid w:val="00144AA6"/>
    <w:rsid w:val="001618FA"/>
    <w:rsid w:val="00163CD7"/>
    <w:rsid w:val="00195E7A"/>
    <w:rsid w:val="001A7A31"/>
    <w:rsid w:val="001F071A"/>
    <w:rsid w:val="001F3021"/>
    <w:rsid w:val="002008F8"/>
    <w:rsid w:val="0021786E"/>
    <w:rsid w:val="00224743"/>
    <w:rsid w:val="00230CC1"/>
    <w:rsid w:val="0024199F"/>
    <w:rsid w:val="00242296"/>
    <w:rsid w:val="0025645E"/>
    <w:rsid w:val="00267ED1"/>
    <w:rsid w:val="00267FD8"/>
    <w:rsid w:val="00273127"/>
    <w:rsid w:val="00274D90"/>
    <w:rsid w:val="00277143"/>
    <w:rsid w:val="0028483D"/>
    <w:rsid w:val="002868F9"/>
    <w:rsid w:val="0029153C"/>
    <w:rsid w:val="002970BC"/>
    <w:rsid w:val="002A5E8F"/>
    <w:rsid w:val="002A7F83"/>
    <w:rsid w:val="002B6020"/>
    <w:rsid w:val="002D6647"/>
    <w:rsid w:val="002E2BE1"/>
    <w:rsid w:val="002F29B2"/>
    <w:rsid w:val="002F356F"/>
    <w:rsid w:val="00310766"/>
    <w:rsid w:val="0032424D"/>
    <w:rsid w:val="00325B3C"/>
    <w:rsid w:val="00331ABC"/>
    <w:rsid w:val="0033369B"/>
    <w:rsid w:val="003364CB"/>
    <w:rsid w:val="00337F50"/>
    <w:rsid w:val="00346221"/>
    <w:rsid w:val="00355343"/>
    <w:rsid w:val="003633C8"/>
    <w:rsid w:val="00366B68"/>
    <w:rsid w:val="0037540E"/>
    <w:rsid w:val="00381B2C"/>
    <w:rsid w:val="00382F1C"/>
    <w:rsid w:val="003912C2"/>
    <w:rsid w:val="003928B8"/>
    <w:rsid w:val="003947F5"/>
    <w:rsid w:val="003A154E"/>
    <w:rsid w:val="003A34FC"/>
    <w:rsid w:val="003B4E22"/>
    <w:rsid w:val="003C3CCA"/>
    <w:rsid w:val="003D039D"/>
    <w:rsid w:val="003D24F6"/>
    <w:rsid w:val="003D63EF"/>
    <w:rsid w:val="003F0317"/>
    <w:rsid w:val="003F530E"/>
    <w:rsid w:val="00403B94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809DB"/>
    <w:rsid w:val="004946B3"/>
    <w:rsid w:val="004A2011"/>
    <w:rsid w:val="004B6D8B"/>
    <w:rsid w:val="004C380A"/>
    <w:rsid w:val="004C518B"/>
    <w:rsid w:val="004D3E67"/>
    <w:rsid w:val="004D63BA"/>
    <w:rsid w:val="004E5129"/>
    <w:rsid w:val="004F4319"/>
    <w:rsid w:val="005076F7"/>
    <w:rsid w:val="00510D60"/>
    <w:rsid w:val="00514113"/>
    <w:rsid w:val="00530ACF"/>
    <w:rsid w:val="00536531"/>
    <w:rsid w:val="00543102"/>
    <w:rsid w:val="00546C5E"/>
    <w:rsid w:val="00550B49"/>
    <w:rsid w:val="005548B8"/>
    <w:rsid w:val="00554C71"/>
    <w:rsid w:val="0056085B"/>
    <w:rsid w:val="005609B9"/>
    <w:rsid w:val="0056542D"/>
    <w:rsid w:val="005674B1"/>
    <w:rsid w:val="00573355"/>
    <w:rsid w:val="00582B49"/>
    <w:rsid w:val="005A61B2"/>
    <w:rsid w:val="005C7087"/>
    <w:rsid w:val="005D1144"/>
    <w:rsid w:val="005D42C3"/>
    <w:rsid w:val="005D56CE"/>
    <w:rsid w:val="00601FCF"/>
    <w:rsid w:val="00624B64"/>
    <w:rsid w:val="00624C43"/>
    <w:rsid w:val="006360A2"/>
    <w:rsid w:val="006521E0"/>
    <w:rsid w:val="00653E70"/>
    <w:rsid w:val="00661232"/>
    <w:rsid w:val="00665A18"/>
    <w:rsid w:val="00670BA7"/>
    <w:rsid w:val="006A0984"/>
    <w:rsid w:val="006B6620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311FD"/>
    <w:rsid w:val="00731741"/>
    <w:rsid w:val="00733412"/>
    <w:rsid w:val="00735909"/>
    <w:rsid w:val="00743703"/>
    <w:rsid w:val="00750FCD"/>
    <w:rsid w:val="00760C75"/>
    <w:rsid w:val="0077432D"/>
    <w:rsid w:val="00775ED4"/>
    <w:rsid w:val="0077625A"/>
    <w:rsid w:val="00777742"/>
    <w:rsid w:val="00780556"/>
    <w:rsid w:val="00787D49"/>
    <w:rsid w:val="007958A4"/>
    <w:rsid w:val="007A4890"/>
    <w:rsid w:val="007A4D01"/>
    <w:rsid w:val="007C553A"/>
    <w:rsid w:val="007D3B4D"/>
    <w:rsid w:val="007E0129"/>
    <w:rsid w:val="007F3F5F"/>
    <w:rsid w:val="0080169A"/>
    <w:rsid w:val="00805405"/>
    <w:rsid w:val="008172B1"/>
    <w:rsid w:val="008231D2"/>
    <w:rsid w:val="00823C10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8F2B74"/>
    <w:rsid w:val="009067D1"/>
    <w:rsid w:val="00930C37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D239E"/>
    <w:rsid w:val="009E3D85"/>
    <w:rsid w:val="009F1CBD"/>
    <w:rsid w:val="009F45A8"/>
    <w:rsid w:val="009F7D40"/>
    <w:rsid w:val="00A022B6"/>
    <w:rsid w:val="00A030DF"/>
    <w:rsid w:val="00A04540"/>
    <w:rsid w:val="00A04AED"/>
    <w:rsid w:val="00A071A4"/>
    <w:rsid w:val="00A123B9"/>
    <w:rsid w:val="00A134E4"/>
    <w:rsid w:val="00A33266"/>
    <w:rsid w:val="00A37191"/>
    <w:rsid w:val="00A45328"/>
    <w:rsid w:val="00A45BAC"/>
    <w:rsid w:val="00A4633E"/>
    <w:rsid w:val="00A672B6"/>
    <w:rsid w:val="00A84D68"/>
    <w:rsid w:val="00AB735B"/>
    <w:rsid w:val="00AD29B1"/>
    <w:rsid w:val="00AD3505"/>
    <w:rsid w:val="00AE0FED"/>
    <w:rsid w:val="00AE4E6C"/>
    <w:rsid w:val="00AF4A30"/>
    <w:rsid w:val="00AF4C32"/>
    <w:rsid w:val="00B00EA9"/>
    <w:rsid w:val="00B012D0"/>
    <w:rsid w:val="00B02458"/>
    <w:rsid w:val="00B05857"/>
    <w:rsid w:val="00B07D8C"/>
    <w:rsid w:val="00B421B9"/>
    <w:rsid w:val="00B56AB4"/>
    <w:rsid w:val="00B66044"/>
    <w:rsid w:val="00B80D8E"/>
    <w:rsid w:val="00B815E6"/>
    <w:rsid w:val="00B81DFA"/>
    <w:rsid w:val="00B83E53"/>
    <w:rsid w:val="00BA2CCA"/>
    <w:rsid w:val="00BB49AC"/>
    <w:rsid w:val="00BB5409"/>
    <w:rsid w:val="00BB5DA9"/>
    <w:rsid w:val="00BB6EBB"/>
    <w:rsid w:val="00BB7432"/>
    <w:rsid w:val="00BC280E"/>
    <w:rsid w:val="00BE0627"/>
    <w:rsid w:val="00BF0AB5"/>
    <w:rsid w:val="00BF2BCA"/>
    <w:rsid w:val="00C020E8"/>
    <w:rsid w:val="00C035A6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1467"/>
    <w:rsid w:val="00C725EF"/>
    <w:rsid w:val="00C74376"/>
    <w:rsid w:val="00C8553A"/>
    <w:rsid w:val="00C87E74"/>
    <w:rsid w:val="00C91A6F"/>
    <w:rsid w:val="00C950C5"/>
    <w:rsid w:val="00CA67D7"/>
    <w:rsid w:val="00CB07C0"/>
    <w:rsid w:val="00CB6713"/>
    <w:rsid w:val="00CB6746"/>
    <w:rsid w:val="00CC1DB0"/>
    <w:rsid w:val="00CC2C7E"/>
    <w:rsid w:val="00D00ACA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246C"/>
    <w:rsid w:val="00D775EA"/>
    <w:rsid w:val="00D935EB"/>
    <w:rsid w:val="00D953F2"/>
    <w:rsid w:val="00DA6BC6"/>
    <w:rsid w:val="00DB4A3E"/>
    <w:rsid w:val="00DB5A16"/>
    <w:rsid w:val="00DC0B56"/>
    <w:rsid w:val="00DC37FC"/>
    <w:rsid w:val="00DD7464"/>
    <w:rsid w:val="00DE2867"/>
    <w:rsid w:val="00DE3454"/>
    <w:rsid w:val="00DF2B1C"/>
    <w:rsid w:val="00DF505F"/>
    <w:rsid w:val="00E04211"/>
    <w:rsid w:val="00E05FEF"/>
    <w:rsid w:val="00E12DBB"/>
    <w:rsid w:val="00E14BE2"/>
    <w:rsid w:val="00E16706"/>
    <w:rsid w:val="00E31DFA"/>
    <w:rsid w:val="00E35213"/>
    <w:rsid w:val="00E37D15"/>
    <w:rsid w:val="00E448E3"/>
    <w:rsid w:val="00E458FB"/>
    <w:rsid w:val="00E4591C"/>
    <w:rsid w:val="00E5261A"/>
    <w:rsid w:val="00E537C6"/>
    <w:rsid w:val="00E6343B"/>
    <w:rsid w:val="00E63FC0"/>
    <w:rsid w:val="00E76F68"/>
    <w:rsid w:val="00E81F1D"/>
    <w:rsid w:val="00E9156E"/>
    <w:rsid w:val="00EA1718"/>
    <w:rsid w:val="00EA40F6"/>
    <w:rsid w:val="00EA679B"/>
    <w:rsid w:val="00EB2EDB"/>
    <w:rsid w:val="00ED44E7"/>
    <w:rsid w:val="00EE5AAE"/>
    <w:rsid w:val="00EF46C9"/>
    <w:rsid w:val="00EF7BFD"/>
    <w:rsid w:val="00F00812"/>
    <w:rsid w:val="00F12595"/>
    <w:rsid w:val="00F245F8"/>
    <w:rsid w:val="00F32871"/>
    <w:rsid w:val="00F35C1B"/>
    <w:rsid w:val="00F41E50"/>
    <w:rsid w:val="00F4465B"/>
    <w:rsid w:val="00F4656A"/>
    <w:rsid w:val="00F51338"/>
    <w:rsid w:val="00F54C7A"/>
    <w:rsid w:val="00F57D58"/>
    <w:rsid w:val="00F80853"/>
    <w:rsid w:val="00F80900"/>
    <w:rsid w:val="00F85D9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7601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7D527D992B0673744BD5E17DE5CA452AEB791CE1D322E62459A9D08i4m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4D67-E78C-4396-9772-49A75276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35</cp:revision>
  <cp:lastPrinted>2024-02-06T06:41:00Z</cp:lastPrinted>
  <dcterms:created xsi:type="dcterms:W3CDTF">2022-08-18T01:25:00Z</dcterms:created>
  <dcterms:modified xsi:type="dcterms:W3CDTF">2025-01-28T08:10:00Z</dcterms:modified>
</cp:coreProperties>
</file>