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AE" w:rsidRPr="00AD50AE" w:rsidRDefault="00AD50AE" w:rsidP="00AD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50AE">
        <w:rPr>
          <w:rFonts w:ascii="Times New Roman" w:hAnsi="Times New Roman" w:cs="Times New Roman"/>
          <w:b/>
          <w:sz w:val="24"/>
          <w:szCs w:val="28"/>
        </w:rPr>
        <w:t>Сведения о местонахождении объектов, в отношении которых выданы разрешения на строительство или реконструкцию (наименование)</w:t>
      </w:r>
    </w:p>
    <w:tbl>
      <w:tblPr>
        <w:tblStyle w:val="a3"/>
        <w:tblpPr w:leftFromText="180" w:rightFromText="180" w:vertAnchor="page" w:horzAnchor="margin" w:tblpY="2701"/>
        <w:tblW w:w="14555" w:type="dxa"/>
        <w:tblLook w:val="04A0" w:firstRow="1" w:lastRow="0" w:firstColumn="1" w:lastColumn="0" w:noHBand="0" w:noVBand="1"/>
      </w:tblPr>
      <w:tblGrid>
        <w:gridCol w:w="558"/>
        <w:gridCol w:w="1777"/>
        <w:gridCol w:w="1771"/>
        <w:gridCol w:w="2977"/>
        <w:gridCol w:w="2360"/>
        <w:gridCol w:w="2092"/>
        <w:gridCol w:w="1440"/>
        <w:gridCol w:w="1580"/>
      </w:tblGrid>
      <w:tr w:rsidR="00AD50AE" w:rsidRPr="00AD50AE" w:rsidTr="00AD50AE">
        <w:tc>
          <w:tcPr>
            <w:tcW w:w="558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777" w:type="dxa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Реквизиты разрешения на строительство (реконструкцию)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Наименование застройщика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Наименование объекта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Адрес (местоположение)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/>
                <w:sz w:val="20"/>
                <w:szCs w:val="24"/>
              </w:rPr>
              <w:t>Кадастровы</w:t>
            </w:r>
            <w:bookmarkStart w:id="0" w:name="_GoBack"/>
            <w:bookmarkEnd w:id="0"/>
            <w:r w:rsidRPr="00AD50AE">
              <w:rPr>
                <w:rFonts w:ascii="Times New Roman" w:hAnsi="Times New Roman" w:cs="Times New Roman"/>
                <w:b/>
                <w:sz w:val="20"/>
                <w:szCs w:val="24"/>
              </w:rPr>
              <w:t>й номер земельного участка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/>
                <w:sz w:val="20"/>
                <w:szCs w:val="24"/>
              </w:rPr>
              <w:t>Площадь земельного участка, кв. м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/>
                <w:sz w:val="20"/>
                <w:szCs w:val="24"/>
              </w:rPr>
              <w:t>Координаты</w:t>
            </w:r>
          </w:p>
        </w:tc>
      </w:tr>
      <w:tr w:rsidR="00AD50AE" w:rsidRPr="00AD50AE" w:rsidTr="00AD50AE">
        <w:tc>
          <w:tcPr>
            <w:tcW w:w="558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777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№ RU65-65317000-02-2022 от 25.04.2022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ООО "Капитал Развитие"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Многоквартирные жилые дома по адресу улица Нефтяников, д. 2 и улица Ленина, д. 1А в п. Тунгор, Охинского района Сахалинской области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Сахалинская область, р-н Охинский, с. Тунгор, ул. Нефтяников, д. 2, Сахалинская область, р-н Охинский, с. Тунгор, ул. Ленина, д. 1а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65:23:0000012:1237,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65:23:0000012:1238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2944,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2928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53.387065, 142.954737</w:t>
            </w:r>
          </w:p>
        </w:tc>
      </w:tr>
      <w:tr w:rsidR="00AD50AE" w:rsidRPr="00AD50AE" w:rsidTr="00AD50AE">
        <w:tc>
          <w:tcPr>
            <w:tcW w:w="558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777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№ 65-0-4-2022 от 14.11.2022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АО "Охинская ТЭЦ"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Резервная система газоснабжения для АО "Охинская ТЭЦ"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Сахалинская область, р-н Охинский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65:24:0000021:788; 65:24:0000021:166; 65:24:0000021:451; 65:23:0000005:736; 65:23:0000005:735; 65:23:0000005:733; 65:23:0000012:244; 65:23:0000012:644; 65:23:0000012:71; 65:23:0000015:20; 65:23:0000005:1295; 65:23:0000005:1299; 65:23:0000005:1296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150756;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254515;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36555;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66704;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285215;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74564;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97952;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41689;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0,04;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51840;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20051;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14482;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34782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53.573187, 142.909266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D50AE" w:rsidRPr="00AD50AE" w:rsidTr="00AD50AE">
        <w:tc>
          <w:tcPr>
            <w:tcW w:w="558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777" w:type="dxa"/>
            <w:shd w:val="clear" w:color="000000" w:fill="FFFFFF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№ 65-24-2-2023 от 03.10.2023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Общество с ограниченной ответственностью "Импульс"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Строительство многоквартирных жилых домов на участке с кадастровым номером 65:24:0000016:670 по ул. Победы в г. Оха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РФ, Сахалинская обл., городской округ "Охинский", г. Оха, ул. Победы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65:24:0000016:670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5605</w:t>
            </w:r>
          </w:p>
        </w:tc>
        <w:tc>
          <w:tcPr>
            <w:tcW w:w="1580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53.593623, 142.961229</w:t>
            </w:r>
          </w:p>
        </w:tc>
      </w:tr>
      <w:tr w:rsidR="00AD50AE" w:rsidRPr="00AD50AE" w:rsidTr="00AD50AE">
        <w:tc>
          <w:tcPr>
            <w:tcW w:w="558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777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№ 65-24-1-2024 от 29.05.2024</w:t>
            </w:r>
          </w:p>
        </w:tc>
        <w:tc>
          <w:tcPr>
            <w:tcW w:w="1771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Физическое лицо</w:t>
            </w:r>
          </w:p>
        </w:tc>
        <w:tc>
          <w:tcPr>
            <w:tcW w:w="2977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Объект для хранения и обслуживания автотранспорта, расположенный в районе ул. Ленина в г. Оха, Охинского района, Сахалинской области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РФ, Сахалинская обл., городской округ "Охинский", г. Оха, ул. Ленина</w:t>
            </w:r>
          </w:p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65:24:0000006:762</w:t>
            </w:r>
          </w:p>
        </w:tc>
        <w:tc>
          <w:tcPr>
            <w:tcW w:w="1440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sz w:val="20"/>
                <w:szCs w:val="24"/>
              </w:rPr>
              <w:t>769,0</w:t>
            </w:r>
          </w:p>
        </w:tc>
        <w:tc>
          <w:tcPr>
            <w:tcW w:w="1580" w:type="dxa"/>
            <w:vAlign w:val="center"/>
          </w:tcPr>
          <w:p w:rsidR="00AD50AE" w:rsidRPr="00AD50AE" w:rsidRDefault="00AD50AE" w:rsidP="00AD5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AD50AE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53.598974, 142.948806</w:t>
            </w:r>
          </w:p>
        </w:tc>
      </w:tr>
    </w:tbl>
    <w:p w:rsidR="00680852" w:rsidRDefault="00680852" w:rsidP="00AD50AE"/>
    <w:sectPr w:rsidR="00680852" w:rsidSect="001B23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53"/>
    <w:rsid w:val="00680852"/>
    <w:rsid w:val="00AD50AE"/>
    <w:rsid w:val="00B0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43E0"/>
  <w15:chartTrackingRefBased/>
  <w15:docId w15:val="{166BD129-A4E3-40AD-BE8C-DE01F2B9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Дурнов Вадим Андреевич</dc:creator>
  <cp:keywords/>
  <dc:description/>
  <cp:lastModifiedBy>Дурнов Вадим Андреевич</cp:lastModifiedBy>
  <cp:revision>2</cp:revision>
  <dcterms:created xsi:type="dcterms:W3CDTF">2024-10-23T00:57:00Z</dcterms:created>
  <dcterms:modified xsi:type="dcterms:W3CDTF">2024-10-23T01:00:00Z</dcterms:modified>
</cp:coreProperties>
</file>